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5F334" w14:textId="77777777" w:rsidR="00F25152" w:rsidRPr="0098713F" w:rsidRDefault="00F25152">
      <w:pPr>
        <w:rPr>
          <w:rFonts w:ascii="SassoonPrimaryInfant" w:hAnsi="SassoonPrimaryInfant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94"/>
        <w:gridCol w:w="2231"/>
        <w:gridCol w:w="6"/>
        <w:gridCol w:w="2504"/>
        <w:gridCol w:w="2504"/>
        <w:gridCol w:w="7"/>
        <w:gridCol w:w="2074"/>
        <w:gridCol w:w="14"/>
        <w:gridCol w:w="2344"/>
        <w:gridCol w:w="27"/>
        <w:gridCol w:w="12"/>
        <w:gridCol w:w="2171"/>
      </w:tblGrid>
      <w:tr w:rsidR="00F25152" w:rsidRPr="0098713F" w14:paraId="241C079E" w14:textId="77777777" w:rsidTr="007B0894">
        <w:tc>
          <w:tcPr>
            <w:tcW w:w="1494" w:type="dxa"/>
            <w:shd w:val="clear" w:color="auto" w:fill="D0CECE"/>
          </w:tcPr>
          <w:p w14:paraId="166FFAA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D0CECE"/>
          </w:tcPr>
          <w:p w14:paraId="60EF3CD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54FF01F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1</w:t>
            </w:r>
          </w:p>
          <w:p w14:paraId="55FA469A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510" w:type="dxa"/>
            <w:gridSpan w:val="2"/>
            <w:shd w:val="clear" w:color="auto" w:fill="D0CECE"/>
          </w:tcPr>
          <w:p w14:paraId="7D7369CB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4FAE8782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Autumn 2</w:t>
            </w:r>
          </w:p>
        </w:tc>
        <w:tc>
          <w:tcPr>
            <w:tcW w:w="2504" w:type="dxa"/>
            <w:shd w:val="clear" w:color="auto" w:fill="D0CECE"/>
          </w:tcPr>
          <w:p w14:paraId="75915C51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648F8450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1</w:t>
            </w:r>
          </w:p>
        </w:tc>
        <w:tc>
          <w:tcPr>
            <w:tcW w:w="2095" w:type="dxa"/>
            <w:gridSpan w:val="3"/>
            <w:shd w:val="clear" w:color="auto" w:fill="D0CECE"/>
          </w:tcPr>
          <w:p w14:paraId="70D3D8B0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0A2CB9CC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Spring 2</w:t>
            </w:r>
          </w:p>
        </w:tc>
        <w:tc>
          <w:tcPr>
            <w:tcW w:w="2383" w:type="dxa"/>
            <w:gridSpan w:val="3"/>
            <w:shd w:val="clear" w:color="auto" w:fill="D0CECE"/>
          </w:tcPr>
          <w:p w14:paraId="70E08346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0190F29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1</w:t>
            </w:r>
          </w:p>
        </w:tc>
        <w:tc>
          <w:tcPr>
            <w:tcW w:w="2171" w:type="dxa"/>
            <w:shd w:val="clear" w:color="auto" w:fill="D0CECE"/>
          </w:tcPr>
          <w:p w14:paraId="0C67861E" w14:textId="77777777" w:rsidR="00F25152" w:rsidRPr="0098713F" w:rsidRDefault="00F25152">
            <w:pPr>
              <w:rPr>
                <w:rFonts w:ascii="SassoonPrimaryInfant" w:hAnsi="SassoonPrimaryInfant"/>
                <w:b/>
              </w:rPr>
            </w:pPr>
          </w:p>
          <w:p w14:paraId="7A90E7DD" w14:textId="77777777" w:rsidR="00F25152" w:rsidRPr="0098713F" w:rsidRDefault="00C013BA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  <w:b/>
              </w:rPr>
              <w:t>Summer 2</w:t>
            </w:r>
          </w:p>
        </w:tc>
      </w:tr>
      <w:tr w:rsidR="00F25152" w:rsidRPr="0098713F" w14:paraId="5F2B4BA5" w14:textId="77777777" w:rsidTr="007B0894">
        <w:trPr>
          <w:trHeight w:val="2901"/>
        </w:trPr>
        <w:tc>
          <w:tcPr>
            <w:tcW w:w="1494" w:type="dxa"/>
            <w:shd w:val="clear" w:color="auto" w:fill="D0CECE"/>
          </w:tcPr>
          <w:p w14:paraId="625CF57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341B17F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English</w:t>
            </w:r>
          </w:p>
          <w:p w14:paraId="2A4311C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6A0CF0E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04C8C7" w14:textId="77777777" w:rsidR="008B7F55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Jack and the beanstalk</w:t>
            </w:r>
            <w:r w:rsidR="008B7F55">
              <w:rPr>
                <w:rFonts w:ascii="SassoonPrimaryInfant" w:hAnsi="SassoonPrimaryInfant"/>
              </w:rPr>
              <w:t xml:space="preserve">- </w:t>
            </w:r>
          </w:p>
          <w:p w14:paraId="00D3026D" w14:textId="06975EED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Traditional Tales</w:t>
            </w:r>
          </w:p>
          <w:p w14:paraId="3A10BDF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F550A5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5818ADA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Instructions</w:t>
            </w:r>
          </w:p>
          <w:p w14:paraId="25B89B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3643691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E409144" w14:textId="764E570D" w:rsidR="00F25152" w:rsidRDefault="007F5B9C">
            <w:pPr>
              <w:rPr>
                <w:rFonts w:ascii="SassoonPrimaryInfant" w:hAnsi="SassoonPrimaryInfant"/>
              </w:rPr>
            </w:pPr>
            <w:proofErr w:type="gramStart"/>
            <w:r w:rsidRPr="0098713F">
              <w:rPr>
                <w:rFonts w:ascii="SassoonPrimaryInfant" w:hAnsi="SassoonPrimaryInfant"/>
              </w:rPr>
              <w:t>Man</w:t>
            </w:r>
            <w:proofErr w:type="gramEnd"/>
            <w:r w:rsidRPr="0098713F">
              <w:rPr>
                <w:rFonts w:ascii="SassoonPrimaryInfant" w:hAnsi="SassoonPrimaryInfant"/>
              </w:rPr>
              <w:t xml:space="preserve"> on the Moon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="00C013BA" w:rsidRPr="0098713F">
              <w:rPr>
                <w:rFonts w:ascii="SassoonPrimaryInfant" w:hAnsi="SassoonPrimaryInfant"/>
              </w:rPr>
              <w:t xml:space="preserve">Narrative in a </w:t>
            </w:r>
            <w:r w:rsidRPr="0098713F">
              <w:rPr>
                <w:rFonts w:ascii="SassoonPrimaryInfant" w:hAnsi="SassoonPrimaryInfant"/>
              </w:rPr>
              <w:t>historical setting</w:t>
            </w:r>
          </w:p>
          <w:p w14:paraId="4E4A7CFB" w14:textId="77777777" w:rsidR="009540D4" w:rsidRPr="0098713F" w:rsidRDefault="009540D4">
            <w:pPr>
              <w:rPr>
                <w:rFonts w:ascii="SassoonPrimaryInfant" w:hAnsi="SassoonPrimaryInfant"/>
              </w:rPr>
            </w:pPr>
          </w:p>
          <w:p w14:paraId="275194D4" w14:textId="77777777" w:rsidR="009540D4" w:rsidRPr="0098713F" w:rsidRDefault="009540D4" w:rsidP="009540D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Recount</w:t>
            </w:r>
          </w:p>
          <w:p w14:paraId="7E11AF8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68605C8" w14:textId="77777777" w:rsidR="00F25152" w:rsidRPr="0098713F" w:rsidRDefault="00F25152" w:rsidP="009540D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0E98C37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7E1DD5E" w14:textId="3E57D983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Harry and the </w:t>
            </w:r>
            <w:proofErr w:type="spellStart"/>
            <w:r w:rsidRPr="0098713F">
              <w:rPr>
                <w:rFonts w:ascii="SassoonPrimaryInfant" w:hAnsi="SassoonPrimaryInfant"/>
              </w:rPr>
              <w:t>Jaggedy</w:t>
            </w:r>
            <w:proofErr w:type="spellEnd"/>
            <w:r w:rsidRPr="0098713F">
              <w:rPr>
                <w:rFonts w:ascii="SassoonPrimaryInfant" w:hAnsi="SassoonPrimaryInfant"/>
              </w:rPr>
              <w:t xml:space="preserve"> Daggers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="00C013BA" w:rsidRPr="0098713F">
              <w:rPr>
                <w:rFonts w:ascii="SassoonPrimaryInfant" w:hAnsi="SassoonPrimaryInfant"/>
              </w:rPr>
              <w:t xml:space="preserve">Narrative in an </w:t>
            </w:r>
            <w:r w:rsidRPr="0098713F">
              <w:rPr>
                <w:rFonts w:ascii="SassoonPrimaryInfant" w:hAnsi="SassoonPrimaryInfant"/>
              </w:rPr>
              <w:t>un</w:t>
            </w:r>
            <w:r w:rsidR="00C013BA" w:rsidRPr="0098713F">
              <w:rPr>
                <w:rFonts w:ascii="SassoonPrimaryInfant" w:hAnsi="SassoonPrimaryInfant"/>
              </w:rPr>
              <w:t>familiar setting</w:t>
            </w:r>
          </w:p>
          <w:p w14:paraId="1EF6376B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4547EEF" w14:textId="77777777" w:rsidR="009540D4" w:rsidRPr="0098713F" w:rsidRDefault="009540D4" w:rsidP="009540D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</w:p>
          <w:p w14:paraId="573664D0" w14:textId="77777777" w:rsidR="00F25152" w:rsidRPr="0098713F" w:rsidRDefault="00F25152" w:rsidP="009540D4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5CC66C4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52507A" w14:textId="4E4FEBA3" w:rsidR="007F5B9C" w:rsidRPr="0098713F" w:rsidRDefault="00A07B52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Up and Down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="007F5B9C" w:rsidRPr="0098713F">
              <w:rPr>
                <w:rFonts w:ascii="SassoonPrimaryInfant" w:hAnsi="SassoonPrimaryInfant"/>
              </w:rPr>
              <w:t>Narrative in a familiar setting</w:t>
            </w:r>
          </w:p>
          <w:p w14:paraId="3F299B10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3AEFBDC6" w14:textId="017EF142" w:rsidR="00F25152" w:rsidRPr="0098713F" w:rsidRDefault="008B7F5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Recount</w:t>
            </w:r>
            <w:r w:rsidR="002239C5">
              <w:rPr>
                <w:rFonts w:ascii="SassoonPrimaryInfant" w:hAnsi="SassoonPrimaryInfant"/>
              </w:rPr>
              <w:t xml:space="preserve"> of trip</w:t>
            </w:r>
          </w:p>
        </w:tc>
        <w:tc>
          <w:tcPr>
            <w:tcW w:w="2383" w:type="dxa"/>
            <w:gridSpan w:val="3"/>
          </w:tcPr>
          <w:p w14:paraId="41BA847A" w14:textId="23899F68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804AA3C" w14:textId="524B39CB" w:rsidR="007F5B9C" w:rsidRDefault="00C013BA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Bog Baby</w:t>
            </w:r>
            <w:r w:rsidR="009A7B1F">
              <w:rPr>
                <w:rFonts w:ascii="SassoonPrimaryInfant" w:hAnsi="SassoonPrimaryInfant"/>
              </w:rPr>
              <w:t>-</w:t>
            </w:r>
            <w:r w:rsidR="007F5B9C" w:rsidRPr="0098713F">
              <w:rPr>
                <w:rFonts w:ascii="SassoonPrimaryInfant" w:hAnsi="SassoonPrimaryInfant"/>
              </w:rPr>
              <w:t xml:space="preserve">Narrative in a </w:t>
            </w:r>
            <w:r w:rsidRPr="0098713F">
              <w:rPr>
                <w:rFonts w:ascii="SassoonPrimaryInfant" w:hAnsi="SassoonPrimaryInfant"/>
              </w:rPr>
              <w:t xml:space="preserve">familiar </w:t>
            </w:r>
            <w:r w:rsidR="007F5B9C" w:rsidRPr="0098713F">
              <w:rPr>
                <w:rFonts w:ascii="SassoonPrimaryInfant" w:hAnsi="SassoonPrimaryInfant"/>
              </w:rPr>
              <w:t>setting</w:t>
            </w:r>
          </w:p>
          <w:p w14:paraId="66ADD94E" w14:textId="3676670B" w:rsidR="002239C5" w:rsidRDefault="002239C5" w:rsidP="007F5B9C">
            <w:pPr>
              <w:rPr>
                <w:rFonts w:ascii="SassoonPrimaryInfant" w:hAnsi="SassoonPrimaryInfant"/>
              </w:rPr>
            </w:pPr>
          </w:p>
          <w:p w14:paraId="775BE570" w14:textId="376FC3D2" w:rsidR="002239C5" w:rsidRPr="0098713F" w:rsidRDefault="002239C5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Poetry</w:t>
            </w:r>
          </w:p>
          <w:p w14:paraId="60176BC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BDAEFC7" w14:textId="53723413" w:rsidR="00F25152" w:rsidRPr="0098713F" w:rsidRDefault="002239C5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Instructions </w:t>
            </w:r>
          </w:p>
          <w:p w14:paraId="7D8E58A0" w14:textId="29730030" w:rsidR="00C013BA" w:rsidRPr="0098713F" w:rsidRDefault="00C013BA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58EB003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3178F39" w14:textId="14309AF6" w:rsidR="00C013BA" w:rsidRPr="0098713F" w:rsidRDefault="00C013BA" w:rsidP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Secret of Black Rock</w:t>
            </w:r>
            <w:r w:rsidR="009A7B1F">
              <w:rPr>
                <w:rFonts w:ascii="SassoonPrimaryInfant" w:hAnsi="SassoonPrimaryInfant"/>
              </w:rPr>
              <w:t xml:space="preserve">- </w:t>
            </w:r>
            <w:r w:rsidRPr="0098713F">
              <w:rPr>
                <w:rFonts w:ascii="SassoonPrimaryInfant" w:hAnsi="SassoonPrimaryInfant"/>
              </w:rPr>
              <w:t>Narrative in a geographical setting</w:t>
            </w:r>
          </w:p>
          <w:p w14:paraId="074BCF0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9A1BDA" w14:textId="7B32E2AC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Non-chronological report</w:t>
            </w:r>
          </w:p>
        </w:tc>
      </w:tr>
      <w:tr w:rsidR="00F25152" w:rsidRPr="0098713F" w14:paraId="09E9F63B" w14:textId="77777777" w:rsidTr="007B0894">
        <w:tc>
          <w:tcPr>
            <w:tcW w:w="1494" w:type="dxa"/>
            <w:shd w:val="clear" w:color="auto" w:fill="D0CECE"/>
          </w:tcPr>
          <w:p w14:paraId="1B01D46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03F517C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Maths</w:t>
            </w:r>
          </w:p>
          <w:p w14:paraId="0825CD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2D497DF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44EDCD6" w14:textId="023D5E8D" w:rsidR="004B07DF" w:rsidRDefault="00B87562" w:rsidP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Numbers to 100</w:t>
            </w:r>
          </w:p>
          <w:p w14:paraId="0760FB9A" w14:textId="2EA0F527" w:rsidR="00B87562" w:rsidRDefault="00B87562" w:rsidP="004B07DF">
            <w:pPr>
              <w:rPr>
                <w:rFonts w:ascii="SassoonPrimaryInfant" w:hAnsi="SassoonPrimaryInfant"/>
              </w:rPr>
            </w:pPr>
          </w:p>
          <w:p w14:paraId="6FE99819" w14:textId="51D16546" w:rsidR="00B87562" w:rsidRDefault="00B87562" w:rsidP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Addition and Subtraction</w:t>
            </w:r>
          </w:p>
          <w:p w14:paraId="69270A4A" w14:textId="19C2AD40" w:rsidR="00B87562" w:rsidRDefault="00B87562" w:rsidP="004B07DF">
            <w:pPr>
              <w:rPr>
                <w:rFonts w:ascii="SassoonPrimaryInfant" w:hAnsi="SassoonPrimaryInfant"/>
              </w:rPr>
            </w:pPr>
          </w:p>
          <w:p w14:paraId="5C7D2719" w14:textId="77777777" w:rsidR="00B87562" w:rsidRPr="0098713F" w:rsidRDefault="00B87562" w:rsidP="004B07DF">
            <w:pPr>
              <w:rPr>
                <w:rFonts w:ascii="SassoonPrimaryInfant" w:hAnsi="SassoonPrimaryInfant"/>
              </w:rPr>
            </w:pPr>
          </w:p>
          <w:p w14:paraId="3FF3A12D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07B0C33" w14:textId="77777777" w:rsidR="00F25152" w:rsidRPr="0098713F" w:rsidRDefault="00F25152">
            <w:pPr>
              <w:jc w:val="center"/>
              <w:rPr>
                <w:rFonts w:ascii="SassoonPrimaryInfant" w:hAnsi="SassoonPrimaryInfant"/>
              </w:rPr>
            </w:pPr>
          </w:p>
          <w:p w14:paraId="0B8FB3A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1A3FFF80" w14:textId="2439A20D" w:rsidR="004B07DF" w:rsidRDefault="004B07DF">
            <w:pPr>
              <w:rPr>
                <w:rFonts w:ascii="SassoonPrimaryInfant" w:hAnsi="SassoonPrimaryInfant"/>
              </w:rPr>
            </w:pPr>
          </w:p>
          <w:p w14:paraId="520A8A50" w14:textId="08AD72FE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Money </w:t>
            </w:r>
          </w:p>
          <w:p w14:paraId="01213B9D" w14:textId="77777777" w:rsidR="004B07DF" w:rsidRPr="0098713F" w:rsidRDefault="004B07DF">
            <w:pPr>
              <w:rPr>
                <w:rFonts w:ascii="SassoonPrimaryInfant" w:hAnsi="SassoonPrimaryInfant"/>
              </w:rPr>
            </w:pPr>
          </w:p>
          <w:p w14:paraId="78C6F3E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Multiplication and Division</w:t>
            </w:r>
          </w:p>
          <w:p w14:paraId="03871E8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4C3723B9" w14:textId="72E8DA70" w:rsidR="00F25152" w:rsidRDefault="00F25152">
            <w:pPr>
              <w:rPr>
                <w:rFonts w:ascii="SassoonPrimaryInfant" w:hAnsi="SassoonPrimaryInfant"/>
              </w:rPr>
            </w:pPr>
          </w:p>
          <w:p w14:paraId="6A10E708" w14:textId="7B7E7160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Multiplication &amp; Division</w:t>
            </w:r>
          </w:p>
          <w:p w14:paraId="3CD07001" w14:textId="2365A138" w:rsidR="004B07DF" w:rsidRDefault="004B07DF">
            <w:pPr>
              <w:rPr>
                <w:rFonts w:ascii="SassoonPrimaryInfant" w:hAnsi="SassoonPrimaryInfant"/>
              </w:rPr>
            </w:pPr>
          </w:p>
          <w:p w14:paraId="0CE6A66E" w14:textId="7CB3F9C2" w:rsidR="004B07D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Statistics</w:t>
            </w:r>
          </w:p>
          <w:p w14:paraId="1F817732" w14:textId="44C68C69" w:rsidR="004B07DF" w:rsidRDefault="004B07DF">
            <w:pPr>
              <w:rPr>
                <w:rFonts w:ascii="SassoonPrimaryInfant" w:hAnsi="SassoonPrimaryInfant"/>
              </w:rPr>
            </w:pPr>
          </w:p>
          <w:p w14:paraId="10056A6B" w14:textId="632521F3" w:rsidR="004B07DF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Length and Height</w:t>
            </w:r>
          </w:p>
          <w:p w14:paraId="7A625C1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74" w:type="dxa"/>
          </w:tcPr>
          <w:p w14:paraId="2A7440D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3D7CDD3" w14:textId="77777777" w:rsidR="00F25152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Properties of shape</w:t>
            </w:r>
          </w:p>
          <w:p w14:paraId="68D2BAA4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298EC051" w14:textId="528EFD10" w:rsidR="004B07DF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Fractions</w:t>
            </w:r>
          </w:p>
        </w:tc>
        <w:tc>
          <w:tcPr>
            <w:tcW w:w="2397" w:type="dxa"/>
            <w:gridSpan w:val="4"/>
          </w:tcPr>
          <w:p w14:paraId="64749EC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8FBC0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Position and Direction</w:t>
            </w:r>
          </w:p>
          <w:p w14:paraId="1D0201C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10A8B66" w14:textId="6C3C9640" w:rsidR="00F25152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Problem Solving </w:t>
            </w:r>
          </w:p>
        </w:tc>
        <w:tc>
          <w:tcPr>
            <w:tcW w:w="2171" w:type="dxa"/>
          </w:tcPr>
          <w:p w14:paraId="3C92C80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610BE0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Time</w:t>
            </w:r>
          </w:p>
          <w:p w14:paraId="2B57450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ED4B70F" w14:textId="1E09CCC6" w:rsidR="00F25152" w:rsidRPr="0098713F" w:rsidRDefault="004B07D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Weight, volume and temperature</w:t>
            </w:r>
          </w:p>
          <w:p w14:paraId="41F90963" w14:textId="66F77873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717D089E" w14:textId="77777777" w:rsidTr="007B0894">
        <w:tc>
          <w:tcPr>
            <w:tcW w:w="1494" w:type="dxa"/>
            <w:shd w:val="clear" w:color="auto" w:fill="D0CECE"/>
          </w:tcPr>
          <w:p w14:paraId="6F97F20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32DB48A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History</w:t>
            </w:r>
          </w:p>
          <w:p w14:paraId="7B73E77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shd w:val="clear" w:color="auto" w:fill="DEEBF6"/>
          </w:tcPr>
          <w:p w14:paraId="288408E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C55D71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342953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3DCF848" w14:textId="4C1CA6BF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The Moon Landing</w:t>
            </w:r>
          </w:p>
          <w:p w14:paraId="7F2DDCC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D7CFEBE" w14:textId="77777777" w:rsidR="00F25152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Jodrell Bank</w:t>
            </w:r>
          </w:p>
          <w:p w14:paraId="06F8A228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  <w:p w14:paraId="1FF7E4AD" w14:textId="272204F4" w:rsidR="00F25152" w:rsidRPr="0098713F" w:rsidRDefault="007F5B9C" w:rsidP="007F5B9C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Links to science (space)</w:t>
            </w:r>
          </w:p>
        </w:tc>
        <w:tc>
          <w:tcPr>
            <w:tcW w:w="2504" w:type="dxa"/>
            <w:shd w:val="clear" w:color="auto" w:fill="DEEBF6"/>
          </w:tcPr>
          <w:p w14:paraId="040C721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auto"/>
          </w:tcPr>
          <w:p w14:paraId="6C8129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20A0002" w14:textId="3DADFBF3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Comparing what life is like for children now to in the Victorian era.</w:t>
            </w:r>
          </w:p>
          <w:p w14:paraId="56A77284" w14:textId="77777777" w:rsidR="00C013BA" w:rsidRPr="0098713F" w:rsidRDefault="00C013BA">
            <w:pPr>
              <w:rPr>
                <w:rFonts w:ascii="SassoonPrimaryInfant" w:hAnsi="SassoonPrimaryInfant"/>
              </w:rPr>
            </w:pPr>
          </w:p>
          <w:p w14:paraId="2CCFDF15" w14:textId="08B969A4" w:rsidR="00C013BA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Victorian School Day</w:t>
            </w:r>
          </w:p>
          <w:p w14:paraId="4C16811C" w14:textId="1663E26C" w:rsidR="00C013BA" w:rsidRPr="0098713F" w:rsidRDefault="00C013BA">
            <w:pPr>
              <w:rPr>
                <w:rFonts w:ascii="SassoonPrimaryInfant" w:hAnsi="SassoonPrimaryInfant"/>
                <w:color w:val="FF0000"/>
              </w:rPr>
            </w:pPr>
          </w:p>
          <w:p w14:paraId="10F1F525" w14:textId="16238648" w:rsidR="00C013BA" w:rsidRPr="0098713F" w:rsidRDefault="00C013BA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Tatton Park Victorian Work Day</w:t>
            </w:r>
          </w:p>
          <w:p w14:paraId="3229C053" w14:textId="16433EE0" w:rsidR="00C013BA" w:rsidRPr="0098713F" w:rsidRDefault="00C013BA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06C3F33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0EFA2DB" w14:textId="77777777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Amelia Earhart and Amy Johnson</w:t>
            </w:r>
          </w:p>
          <w:p w14:paraId="2939B02F" w14:textId="6BE32EED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058C31D6" w14:textId="2516DBFF" w:rsidR="00C013BA" w:rsidRPr="0098713F" w:rsidRDefault="00C013BA" w:rsidP="007F5B9C">
            <w:pPr>
              <w:rPr>
                <w:rFonts w:ascii="SassoonPrimaryInfant" w:hAnsi="SassoonPrimaryInfant"/>
                <w:color w:val="FF0000"/>
              </w:rPr>
            </w:pPr>
            <w:r w:rsidRPr="0098713F">
              <w:rPr>
                <w:rFonts w:ascii="SassoonPrimaryInfant" w:hAnsi="SassoonPrimaryInfant"/>
                <w:color w:val="FF0000"/>
              </w:rPr>
              <w:t>Manchester Airport</w:t>
            </w:r>
          </w:p>
          <w:p w14:paraId="67644998" w14:textId="6447955B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  <w:shd w:val="clear" w:color="auto" w:fill="DEEBF6"/>
          </w:tcPr>
          <w:p w14:paraId="0D68331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550E78D7" w14:textId="77777777" w:rsidTr="007B0894">
        <w:tc>
          <w:tcPr>
            <w:tcW w:w="1494" w:type="dxa"/>
            <w:shd w:val="clear" w:color="auto" w:fill="D0CECE"/>
          </w:tcPr>
          <w:p w14:paraId="64C07AA0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72D3540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Geography</w:t>
            </w:r>
          </w:p>
          <w:p w14:paraId="2C60AC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13B4188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96A4CCB" w14:textId="44559466" w:rsidR="00F25152" w:rsidRPr="009E2B14" w:rsidRDefault="00E80276">
            <w:pPr>
              <w:rPr>
                <w:rFonts w:ascii="SassoonPrimaryInfant" w:hAnsi="SassoonPrimaryInfant"/>
              </w:rPr>
            </w:pPr>
            <w:hyperlink r:id="rId8" w:history="1">
              <w:r w:rsidR="009E2B14"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Continents and oceans</w:t>
              </w:r>
            </w:hyperlink>
            <w:r w:rsidR="009E2B14" w:rsidRPr="009E2B14">
              <w:rPr>
                <w:rFonts w:ascii="SassoonPrimaryInfant" w:hAnsi="SassoonPrimaryInfant"/>
                <w:b/>
                <w:bCs/>
                <w:color w:val="000000"/>
              </w:rPr>
              <w:t xml:space="preserve"> </w:t>
            </w:r>
          </w:p>
        </w:tc>
        <w:tc>
          <w:tcPr>
            <w:tcW w:w="2510" w:type="dxa"/>
            <w:gridSpan w:val="2"/>
            <w:shd w:val="clear" w:color="auto" w:fill="DEEBF6"/>
          </w:tcPr>
          <w:p w14:paraId="3E10E9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29DE9B5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77D3F7B" w14:textId="6B752D8A" w:rsidR="00F25152" w:rsidRPr="009E2B14" w:rsidRDefault="00E80276">
            <w:pPr>
              <w:rPr>
                <w:rFonts w:ascii="SassoonPrimaryInfant" w:hAnsi="SassoonPrimaryInfant"/>
                <w:color w:val="7030A0"/>
              </w:rPr>
            </w:pPr>
            <w:hyperlink r:id="rId9" w:history="1">
              <w:r w:rsidR="009E2B14"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Hot and cold places</w:t>
              </w:r>
            </w:hyperlink>
          </w:p>
          <w:p w14:paraId="471E01C9" w14:textId="77777777" w:rsidR="00F25152" w:rsidRPr="0098713F" w:rsidRDefault="00F25152" w:rsidP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  <w:shd w:val="clear" w:color="auto" w:fill="DEEBF6"/>
          </w:tcPr>
          <w:p w14:paraId="6537671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  <w:shd w:val="clear" w:color="auto" w:fill="DEEBF6"/>
          </w:tcPr>
          <w:p w14:paraId="197ACCDA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</w:tc>
        <w:tc>
          <w:tcPr>
            <w:tcW w:w="2171" w:type="dxa"/>
          </w:tcPr>
          <w:p w14:paraId="17118577" w14:textId="77777777" w:rsidR="00F25152" w:rsidRPr="0098713F" w:rsidRDefault="00F25152">
            <w:pPr>
              <w:rPr>
                <w:rFonts w:ascii="SassoonPrimaryInfant" w:hAnsi="SassoonPrimaryInfant"/>
                <w:color w:val="FF0000"/>
              </w:rPr>
            </w:pPr>
          </w:p>
          <w:p w14:paraId="03EDCE42" w14:textId="0B4C25AA" w:rsidR="00F25152" w:rsidRPr="009E2B14" w:rsidRDefault="00E80276">
            <w:pPr>
              <w:rPr>
                <w:rFonts w:ascii="SassoonPrimaryInfant" w:hAnsi="SassoonPrimaryInfant"/>
                <w:color w:val="FF0000"/>
              </w:rPr>
            </w:pPr>
            <w:hyperlink r:id="rId10" w:history="1">
              <w:proofErr w:type="spellStart"/>
              <w:r w:rsidR="009E2B14"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>Mugumareno</w:t>
              </w:r>
              <w:proofErr w:type="spellEnd"/>
              <w:r w:rsidR="009E2B14" w:rsidRPr="009E2B14">
                <w:rPr>
                  <w:rStyle w:val="Hyperlink"/>
                  <w:rFonts w:ascii="SassoonPrimaryInfant" w:hAnsi="SassoonPrimaryInfant"/>
                  <w:b/>
                  <w:bCs/>
                  <w:color w:val="000000"/>
                  <w:u w:val="none"/>
                </w:rPr>
                <w:t xml:space="preserve"> Village, Zambia</w:t>
              </w:r>
            </w:hyperlink>
            <w:r w:rsidR="009E2B14" w:rsidRPr="009E2B14">
              <w:rPr>
                <w:rFonts w:ascii="SassoonPrimaryInfant" w:hAnsi="SassoonPrimaryInfant"/>
                <w:b/>
                <w:bCs/>
                <w:color w:val="000000"/>
              </w:rPr>
              <w:t xml:space="preserve"> (Contrasting Locality)</w:t>
            </w:r>
          </w:p>
        </w:tc>
      </w:tr>
      <w:tr w:rsidR="00F25152" w:rsidRPr="0098713F" w14:paraId="69A29408" w14:textId="77777777" w:rsidTr="007B0894">
        <w:tc>
          <w:tcPr>
            <w:tcW w:w="1494" w:type="dxa"/>
            <w:shd w:val="clear" w:color="auto" w:fill="D0CECE"/>
          </w:tcPr>
          <w:p w14:paraId="273EB928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C52005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Art and DT</w:t>
            </w:r>
          </w:p>
          <w:p w14:paraId="60E39DA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7BC416B8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555AC7E" w14:textId="54C09940" w:rsidR="00B7599D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14C0100E" w14:textId="24FB369D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Drawing: Telling a story </w:t>
            </w: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2734A03C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8F3EBA6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30A40E9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Glove Puppets</w:t>
            </w:r>
          </w:p>
          <w:p w14:paraId="20D0245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299E8187" w14:textId="77777777" w:rsidR="00B7599D" w:rsidRDefault="00B7599D">
            <w:pPr>
              <w:rPr>
                <w:rFonts w:ascii="SassoonPrimaryInfant" w:hAnsi="SassoonPrimaryInfant"/>
              </w:rPr>
            </w:pPr>
          </w:p>
          <w:p w14:paraId="6C0F4957" w14:textId="3FAB4C64" w:rsidR="00F25152" w:rsidRPr="0098713F" w:rsidRDefault="00B7599D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Art</w:t>
            </w:r>
          </w:p>
          <w:p w14:paraId="2652BA7D" w14:textId="034334D8" w:rsidR="00F25152" w:rsidRPr="00B7599D" w:rsidRDefault="00B7599D">
            <w:pPr>
              <w:rPr>
                <w:rFonts w:ascii="SassoonPrimaryInfant" w:hAnsi="SassoonPrimaryInfant"/>
              </w:rPr>
            </w:pP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Painting and mixed media: Beside the seaside</w:t>
            </w:r>
            <w:r w:rsidRPr="00B7599D">
              <w:rPr>
                <w:rFonts w:ascii="SassoonPrimaryInfant" w:hAnsi="SassoonPrimaryInfant"/>
                <w:sz w:val="18"/>
              </w:rPr>
              <w:t xml:space="preserve"> </w:t>
            </w:r>
          </w:p>
        </w:tc>
        <w:tc>
          <w:tcPr>
            <w:tcW w:w="2095" w:type="dxa"/>
            <w:gridSpan w:val="3"/>
          </w:tcPr>
          <w:p w14:paraId="0C98BF4C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0B7E28EB" w14:textId="1631B92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01F466B6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Cooking</w:t>
            </w:r>
          </w:p>
          <w:p w14:paraId="18151575" w14:textId="77777777" w:rsidR="007F5B9C" w:rsidRPr="0098713F" w:rsidRDefault="007F5B9C" w:rsidP="007F5B9C">
            <w:pPr>
              <w:rPr>
                <w:rFonts w:ascii="SassoonPrimaryInfant" w:hAnsi="SassoonPrimaryInfant"/>
              </w:rPr>
            </w:pPr>
          </w:p>
          <w:p w14:paraId="7BE4EBF7" w14:textId="77777777" w:rsidR="007F5B9C" w:rsidRPr="0098713F" w:rsidRDefault="007F5B9C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Science (eat what we have grown in the plants unit, science link)</w:t>
            </w:r>
          </w:p>
          <w:p w14:paraId="5894744D" w14:textId="3D38492B" w:rsidR="00B7599D" w:rsidRPr="0098713F" w:rsidRDefault="00B7599D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66615921" w14:textId="77777777" w:rsidR="00B7599D" w:rsidRDefault="00B7599D"/>
          <w:p w14:paraId="65A82913" w14:textId="335BDE06" w:rsidR="00F25152" w:rsidRPr="00B7599D" w:rsidRDefault="00B7599D">
            <w:pPr>
              <w:rPr>
                <w:rFonts w:ascii="SassoonPrimaryInfant" w:hAnsi="SassoonPrimaryInfant"/>
              </w:rPr>
            </w:pPr>
            <w:r>
              <w:t>Art</w:t>
            </w:r>
            <w:r>
              <w:br/>
            </w:r>
            <w:r w:rsidRPr="00B7599D">
              <w:rPr>
                <w:rFonts w:ascii="SassoonPrimaryInfant" w:hAnsi="SassoonPrimaryInfant" w:cs="Arial"/>
                <w:bCs/>
                <w:color w:val="222222"/>
                <w:szCs w:val="27"/>
                <w:shd w:val="clear" w:color="auto" w:fill="FFFFFF"/>
              </w:rPr>
              <w:t>Sculpture and 3D: Clay houses</w:t>
            </w:r>
            <w:r w:rsidR="00C013BA" w:rsidRPr="00B7599D">
              <w:rPr>
                <w:rFonts w:ascii="SassoonPrimaryInfant" w:hAnsi="SassoonPrimaryInfant"/>
              </w:rPr>
              <w:t xml:space="preserve"> </w:t>
            </w:r>
          </w:p>
        </w:tc>
        <w:tc>
          <w:tcPr>
            <w:tcW w:w="2171" w:type="dxa"/>
          </w:tcPr>
          <w:p w14:paraId="7F3CB2DD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56A6B6E1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DT</w:t>
            </w:r>
          </w:p>
          <w:p w14:paraId="54C2B37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Mechanisms – Wheels and Axels </w:t>
            </w:r>
          </w:p>
          <w:p w14:paraId="4C6C0BB6" w14:textId="77777777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  <w:p w14:paraId="680A2E6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7B0894" w:rsidRPr="0098713F" w14:paraId="047F73FB" w14:textId="77777777" w:rsidTr="007B0894">
        <w:tc>
          <w:tcPr>
            <w:tcW w:w="1494" w:type="dxa"/>
            <w:shd w:val="clear" w:color="auto" w:fill="D0CECE"/>
          </w:tcPr>
          <w:p w14:paraId="1D15F1B7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DE6C827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Science</w:t>
            </w:r>
          </w:p>
          <w:p w14:paraId="499975BB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F4660A0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9F59DDC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Everyday materials</w:t>
            </w:r>
          </w:p>
          <w:p w14:paraId="72C12F0F" w14:textId="39F26F2A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</w:p>
          <w:p w14:paraId="78374B9B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</w:p>
          <w:p w14:paraId="7C5C6E91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– Local area study what materials can we see on our walk/ around Culcheth</w:t>
            </w:r>
          </w:p>
          <w:p w14:paraId="010ABB39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7DC4561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08B8C1EA" w14:textId="2F0F3A19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Animals</w:t>
            </w:r>
          </w:p>
          <w:p w14:paraId="5420810F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7A31795C" w14:textId="2C10CFCE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73661DC" w14:textId="3FA3C1EB" w:rsidR="007B0894" w:rsidRPr="0098713F" w:rsidRDefault="007B0894" w:rsidP="007F5B9C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 xml:space="preserve">Link to </w:t>
            </w:r>
            <w:r>
              <w:rPr>
                <w:rFonts w:ascii="SassoonPrimaryInfant" w:hAnsi="SassoonPrimaryInfant"/>
                <w:color w:val="7030A0"/>
              </w:rPr>
              <w:t>Geography</w:t>
            </w:r>
            <w:r w:rsidRPr="0098713F">
              <w:rPr>
                <w:rFonts w:ascii="SassoonPrimaryInfant" w:hAnsi="SassoonPrimaryInfant"/>
                <w:color w:val="7030A0"/>
              </w:rPr>
              <w:t xml:space="preserve"> – </w:t>
            </w:r>
            <w:r>
              <w:rPr>
                <w:rFonts w:ascii="SassoonPrimaryInfant" w:hAnsi="SassoonPrimaryInfant"/>
                <w:color w:val="7030A0"/>
              </w:rPr>
              <w:t>Local area and wildlife.</w:t>
            </w:r>
          </w:p>
          <w:p w14:paraId="1C00D69F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79F645AF" w14:textId="7E03FDED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13BD27A4" w14:textId="11475E38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5AA67F51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Living things and their habitats</w:t>
            </w:r>
          </w:p>
          <w:p w14:paraId="406F295E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0392E2B4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Geography continents and oceans, looking at habitats in different continents.</w:t>
            </w:r>
          </w:p>
          <w:p w14:paraId="350FC7EB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9754283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628561A5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31FFF0C7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42C4C31B" w14:textId="77777777" w:rsidR="007B0894" w:rsidRPr="0098713F" w:rsidRDefault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plants and we look at it again in summer term.</w:t>
            </w:r>
          </w:p>
        </w:tc>
        <w:tc>
          <w:tcPr>
            <w:tcW w:w="2344" w:type="dxa"/>
          </w:tcPr>
          <w:p w14:paraId="117DC139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  <w:p w14:paraId="2726D34E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Plants</w:t>
            </w:r>
          </w:p>
          <w:p w14:paraId="17851CCC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</w:p>
          <w:p w14:paraId="06535E81" w14:textId="142E7517" w:rsidR="007B0894" w:rsidRPr="0098713F" w:rsidRDefault="007B0894" w:rsidP="007B0894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Observe changes over time as we grow plant</w:t>
            </w:r>
            <w:r>
              <w:rPr>
                <w:rFonts w:ascii="SassoonPrimaryInfant" w:hAnsi="SassoonPrimaryInfant"/>
                <w:color w:val="7030A0"/>
              </w:rPr>
              <w:t xml:space="preserve">s. </w:t>
            </w:r>
          </w:p>
        </w:tc>
        <w:tc>
          <w:tcPr>
            <w:tcW w:w="2210" w:type="dxa"/>
            <w:gridSpan w:val="3"/>
          </w:tcPr>
          <w:p w14:paraId="68E2D185" w14:textId="77777777" w:rsidR="007B0894" w:rsidRDefault="007B0894" w:rsidP="007B0894">
            <w:pPr>
              <w:rPr>
                <w:rFonts w:ascii="SassoonPrimaryInfant" w:hAnsi="SassoonPrimaryInfant"/>
              </w:rPr>
            </w:pPr>
          </w:p>
          <w:p w14:paraId="7A5CC743" w14:textId="6153A654" w:rsidR="007B0894" w:rsidRDefault="007B0894" w:rsidP="007B0894">
            <w:pPr>
              <w:rPr>
                <w:rFonts w:ascii="SassoonPrimaryInfant" w:hAnsi="SassoonPrimaryInfant"/>
                <w:b/>
              </w:rPr>
            </w:pPr>
            <w:r w:rsidRPr="0098713F">
              <w:rPr>
                <w:rFonts w:ascii="SassoonPrimaryInfant" w:hAnsi="SassoonPrimaryInfant"/>
              </w:rPr>
              <w:t>Animals incl.</w:t>
            </w:r>
            <w:r w:rsidRPr="006C364A">
              <w:rPr>
                <w:rFonts w:ascii="SassoonPrimaryInfant" w:hAnsi="SassoonPrimaryInfant"/>
                <w:b/>
              </w:rPr>
              <w:t xml:space="preserve"> humans</w:t>
            </w:r>
          </w:p>
          <w:p w14:paraId="6120C060" w14:textId="77777777" w:rsidR="007B0894" w:rsidRPr="0098713F" w:rsidRDefault="007B0894" w:rsidP="007B0894">
            <w:pPr>
              <w:rPr>
                <w:rFonts w:ascii="SassoonPrimaryInfant" w:hAnsi="SassoonPrimaryInfant"/>
              </w:rPr>
            </w:pPr>
          </w:p>
          <w:p w14:paraId="7704B735" w14:textId="77777777" w:rsidR="007B0894" w:rsidRPr="0098713F" w:rsidRDefault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Links to PE Healthy Lifestyle and DT Food Project</w:t>
            </w:r>
          </w:p>
          <w:p w14:paraId="0AF56DBC" w14:textId="77777777" w:rsidR="007B0894" w:rsidRPr="0098713F" w:rsidRDefault="007B0894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0D694F6C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28911DE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2341555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Computing</w:t>
            </w:r>
          </w:p>
          <w:p w14:paraId="03233A7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7987BAB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13724C" w14:textId="1502D4FB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Computing Systems and networks</w:t>
            </w:r>
          </w:p>
        </w:tc>
        <w:tc>
          <w:tcPr>
            <w:tcW w:w="2510" w:type="dxa"/>
            <w:gridSpan w:val="2"/>
          </w:tcPr>
          <w:p w14:paraId="7014C0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7344CBC" w14:textId="11316E12" w:rsidR="00F25152" w:rsidRPr="0098713F" w:rsidRDefault="007F5B9C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Digital Photography</w:t>
            </w:r>
          </w:p>
        </w:tc>
        <w:tc>
          <w:tcPr>
            <w:tcW w:w="2504" w:type="dxa"/>
          </w:tcPr>
          <w:p w14:paraId="5C70BC3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DEA1F25" w14:textId="77777777" w:rsidR="00A6196F" w:rsidRDefault="00A6196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Robot Algorithms </w:t>
            </w:r>
          </w:p>
          <w:p w14:paraId="6BF13D61" w14:textId="0F4CB97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20CCA34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EF4D973" w14:textId="77777777" w:rsidR="00A6196F" w:rsidRPr="0098713F" w:rsidRDefault="00A6196F" w:rsidP="00A6196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Pictograms </w:t>
            </w:r>
          </w:p>
          <w:p w14:paraId="2035C10E" w14:textId="77777777" w:rsidR="00A6196F" w:rsidRPr="0098713F" w:rsidRDefault="00A6196F" w:rsidP="00A6196F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Maths – Pictograms and block diagrams.</w:t>
            </w:r>
          </w:p>
          <w:p w14:paraId="65A1C4EB" w14:textId="38127575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383" w:type="dxa"/>
            <w:gridSpan w:val="3"/>
          </w:tcPr>
          <w:p w14:paraId="0A0C66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A9D7C34" w14:textId="6488A4BC" w:rsidR="007F5B9C" w:rsidRPr="0098713F" w:rsidRDefault="00A6196F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Digital</w:t>
            </w:r>
            <w:r w:rsidRPr="0098713F">
              <w:rPr>
                <w:rFonts w:ascii="SassoonPrimaryInfant" w:hAnsi="SassoonPrimaryInfant"/>
              </w:rPr>
              <w:t xml:space="preserve"> Music</w:t>
            </w:r>
          </w:p>
          <w:p w14:paraId="2CAB01B6" w14:textId="77777777" w:rsidR="00F25152" w:rsidRDefault="00F25152" w:rsidP="00A6196F">
            <w:pPr>
              <w:rPr>
                <w:rFonts w:ascii="SassoonPrimaryInfant" w:hAnsi="SassoonPrimaryInfant"/>
              </w:rPr>
            </w:pPr>
          </w:p>
          <w:p w14:paraId="376D6DE5" w14:textId="50237BF7" w:rsidR="007B0894" w:rsidRPr="0098713F" w:rsidRDefault="007B0894" w:rsidP="007B0894">
            <w:pPr>
              <w:rPr>
                <w:rFonts w:ascii="SassoonPrimaryInfant" w:hAnsi="SassoonPrimaryInfant"/>
                <w:color w:val="7030A0"/>
              </w:rPr>
            </w:pPr>
            <w:r w:rsidRPr="0098713F">
              <w:rPr>
                <w:rFonts w:ascii="SassoonPrimaryInfant" w:hAnsi="SassoonPrimaryInfant"/>
                <w:color w:val="7030A0"/>
              </w:rPr>
              <w:t>Link to M</w:t>
            </w:r>
            <w:r>
              <w:rPr>
                <w:rFonts w:ascii="SassoonPrimaryInfant" w:hAnsi="SassoonPrimaryInfant"/>
                <w:color w:val="7030A0"/>
              </w:rPr>
              <w:t>usic</w:t>
            </w:r>
          </w:p>
          <w:p w14:paraId="2A3FD39E" w14:textId="19B4158A" w:rsidR="007B0894" w:rsidRPr="0098713F" w:rsidRDefault="007B0894" w:rsidP="00A6196F">
            <w:pPr>
              <w:rPr>
                <w:rFonts w:ascii="SassoonPrimaryInfant" w:hAnsi="SassoonPrimaryInfant"/>
              </w:rPr>
            </w:pPr>
          </w:p>
        </w:tc>
        <w:tc>
          <w:tcPr>
            <w:tcW w:w="2171" w:type="dxa"/>
          </w:tcPr>
          <w:p w14:paraId="6DA62FE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F61AF41" w14:textId="49C6B415" w:rsidR="00F25152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An introduction to quizzes</w:t>
            </w:r>
          </w:p>
          <w:p w14:paraId="318D1B9E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</w:tr>
      <w:tr w:rsidR="00F25152" w:rsidRPr="0098713F" w14:paraId="318EC006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C189F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7AFA7B7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PE</w:t>
            </w:r>
          </w:p>
          <w:p w14:paraId="28C2105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  <w:tcBorders>
              <w:right w:val="single" w:sz="4" w:space="0" w:color="auto"/>
            </w:tcBorders>
          </w:tcPr>
          <w:p w14:paraId="64BA0F4B" w14:textId="77777777" w:rsidR="004B07DF" w:rsidRDefault="004B07DF">
            <w:pPr>
              <w:rPr>
                <w:rFonts w:ascii="SassoonPrimaryInfant" w:hAnsi="SassoonPrimaryInfant"/>
              </w:rPr>
            </w:pPr>
          </w:p>
          <w:p w14:paraId="37F9B2FF" w14:textId="05079CA1" w:rsidR="00F25152" w:rsidRPr="0098713F" w:rsidRDefault="004B07D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Dance</w:t>
            </w:r>
            <w:r w:rsidR="007B0894">
              <w:rPr>
                <w:rFonts w:ascii="SassoonPrimaryInfant" w:hAnsi="SassoonPrimaryInfant"/>
              </w:rPr>
              <w:t xml:space="preserve"> the UK- Traditional dances</w:t>
            </w:r>
          </w:p>
          <w:p w14:paraId="0336AA22" w14:textId="6329989D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4DD0BD11" w14:textId="212E796B" w:rsidR="007F5B9C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Rule Making- Outdoor adventures</w:t>
            </w:r>
          </w:p>
          <w:p w14:paraId="28C52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81E7841" w14:textId="305862D6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  <w:tcBorders>
              <w:left w:val="single" w:sz="4" w:space="0" w:color="auto"/>
            </w:tcBorders>
          </w:tcPr>
          <w:p w14:paraId="53F82BB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0469B57" w14:textId="6F59E3FD" w:rsidR="007B0894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Kicking and Dribbling (Invasion Hockey and Football)</w:t>
            </w:r>
          </w:p>
          <w:p w14:paraId="668C5186" w14:textId="3020822F" w:rsidR="007B0894" w:rsidRDefault="007B0894">
            <w:pPr>
              <w:rPr>
                <w:rFonts w:ascii="SassoonPrimaryInfant" w:hAnsi="SassoonPrimaryInfant"/>
              </w:rPr>
            </w:pPr>
          </w:p>
          <w:p w14:paraId="6A2F0C41" w14:textId="0A6C2B9B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Gymnastics- Balance and co-ordination</w:t>
            </w:r>
          </w:p>
          <w:p w14:paraId="5C1E6BF6" w14:textId="49D46B5B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</w:tcPr>
          <w:p w14:paraId="36BFDD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99D30D9" w14:textId="068FCAB0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Striking for accuracy (net games)</w:t>
            </w:r>
          </w:p>
          <w:p w14:paraId="555F848C" w14:textId="4C6CDB0E" w:rsidR="007B0894" w:rsidRDefault="007B0894">
            <w:pPr>
              <w:rPr>
                <w:rFonts w:ascii="SassoonPrimaryInfant" w:hAnsi="SassoonPrimaryInfant"/>
              </w:rPr>
            </w:pPr>
          </w:p>
          <w:p w14:paraId="071C8D05" w14:textId="06A6847B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Dance- Fictional characters- Pirates </w:t>
            </w:r>
          </w:p>
          <w:p w14:paraId="1E67E7C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33362FC" w14:textId="5C95158A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095" w:type="dxa"/>
            <w:gridSpan w:val="3"/>
          </w:tcPr>
          <w:p w14:paraId="35691F09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1CD86CAC" w14:textId="595D8491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 2D and 3D Shapes</w:t>
            </w:r>
          </w:p>
          <w:p w14:paraId="73B3831E" w14:textId="48BA0AF0" w:rsidR="007B0894" w:rsidRDefault="007B0894">
            <w:pPr>
              <w:rPr>
                <w:rFonts w:ascii="SassoonPrimaryInfant" w:hAnsi="SassoonPrimaryInfant"/>
              </w:rPr>
            </w:pPr>
          </w:p>
          <w:p w14:paraId="2442688A" w14:textId="1F3FB5E0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Sending and receiving (invasion) </w:t>
            </w:r>
          </w:p>
          <w:p w14:paraId="35CDB22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C31F09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2E7FF10" w14:textId="7C5789DE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4930EEB7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542BD84" w14:textId="320E9A15" w:rsidR="00F25152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Group Games (Strike and field)</w:t>
            </w:r>
          </w:p>
          <w:p w14:paraId="7539EF5E" w14:textId="4AA0DDE3" w:rsidR="007B0894" w:rsidRDefault="007B0894">
            <w:pPr>
              <w:rPr>
                <w:rFonts w:ascii="SassoonPrimaryInfant" w:hAnsi="SassoonPrimaryInfant"/>
              </w:rPr>
            </w:pPr>
          </w:p>
          <w:p w14:paraId="72BEFF1D" w14:textId="34961B26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Gymnastics- Famous people</w:t>
            </w:r>
          </w:p>
          <w:p w14:paraId="1C6D65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5F6F5554" w14:textId="2528B2AC" w:rsidR="00F25152" w:rsidRPr="0098713F" w:rsidRDefault="00F25152">
            <w:pPr>
              <w:rPr>
                <w:rFonts w:ascii="SassoonPrimaryInfant" w:hAnsi="SassoonPrimaryInfant"/>
                <w:color w:val="7030A0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4D2953D4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AB81846" w14:textId="77777777" w:rsidR="00F25152" w:rsidRDefault="007B0894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Movements- </w:t>
            </w:r>
            <w:r w:rsidR="007F5B9C" w:rsidRPr="0098713F">
              <w:rPr>
                <w:rFonts w:ascii="SassoonPrimaryInfant" w:hAnsi="SassoonPrimaryInfant"/>
              </w:rPr>
              <w:t>Athletics</w:t>
            </w:r>
          </w:p>
          <w:p w14:paraId="0637564F" w14:textId="77777777" w:rsidR="007B0894" w:rsidRDefault="007B0894" w:rsidP="007F5B9C">
            <w:pPr>
              <w:rPr>
                <w:rFonts w:ascii="SassoonPrimaryInfant" w:hAnsi="SassoonPrimaryInfant"/>
              </w:rPr>
            </w:pPr>
          </w:p>
          <w:p w14:paraId="00279878" w14:textId="77777777" w:rsidR="007B0894" w:rsidRDefault="007B0894" w:rsidP="007F5B9C">
            <w:pPr>
              <w:rPr>
                <w:rFonts w:ascii="SassoonPrimaryInfant" w:hAnsi="SassoonPrimaryInfant"/>
              </w:rPr>
            </w:pPr>
          </w:p>
          <w:p w14:paraId="5BF71934" w14:textId="214EFB27" w:rsidR="007B0894" w:rsidRPr="0098713F" w:rsidRDefault="007B0894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Dance- Animals </w:t>
            </w:r>
          </w:p>
        </w:tc>
      </w:tr>
      <w:tr w:rsidR="007F5B9C" w:rsidRPr="0098713F" w14:paraId="2CB61DA8" w14:textId="54F14F4D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4C6981BE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  <w:p w14:paraId="06A32E84" w14:textId="721FADBF" w:rsidR="007F5B9C" w:rsidRPr="0098713F" w:rsidRDefault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RSHE</w:t>
            </w:r>
          </w:p>
          <w:p w14:paraId="3D3C4549" w14:textId="77777777" w:rsidR="007F5B9C" w:rsidRPr="0098713F" w:rsidRDefault="007F5B9C">
            <w:pPr>
              <w:rPr>
                <w:rFonts w:ascii="SassoonPrimaryInfant" w:hAnsi="SassoonPrimaryInfant"/>
              </w:rPr>
            </w:pP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138A1011" w14:textId="35BB5432" w:rsidR="007F5B9C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Introduction: Setting ground rules for RSE &amp; PSHE lessons</w:t>
            </w:r>
          </w:p>
          <w:p w14:paraId="6E99DC86" w14:textId="1FAE0322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1BAEBF7" w14:textId="1793C9F8" w:rsidR="00A37B82" w:rsidRDefault="00A37B82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66D8FB81" w14:textId="77777777" w:rsidR="00A37B82" w:rsidRDefault="00A37B82">
            <w:pPr>
              <w:rPr>
                <w:rFonts w:ascii="SassoonPrimaryInfant" w:hAnsi="SassoonPrimaryInfant"/>
              </w:rPr>
            </w:pPr>
          </w:p>
          <w:p w14:paraId="088B2F45" w14:textId="32970649" w:rsidR="00A37B82" w:rsidRPr="0098713F" w:rsidRDefault="00A37B82">
            <w:pPr>
              <w:rPr>
                <w:rFonts w:ascii="SassoonPrimaryInfant" w:hAnsi="SassoonPrimaryInfant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0890A6B1" w14:textId="77777777" w:rsidR="00740776" w:rsidRDefault="00740776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Families and relationships</w:t>
            </w:r>
          </w:p>
          <w:p w14:paraId="5AB5B940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FADF419" w14:textId="2DEF91B6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1619F3AD" w14:textId="7F7EF1E0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Health and wellbeing</w:t>
            </w:r>
          </w:p>
          <w:p w14:paraId="0312B38E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679ADC49" w14:textId="7CA5E36C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2FDB1C62" w14:textId="5ECCE083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Safety and the changing body</w:t>
            </w:r>
          </w:p>
          <w:p w14:paraId="43383819" w14:textId="77777777" w:rsidR="00740776" w:rsidRDefault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723CDD86" w14:textId="03DCA87B" w:rsidR="007F5B9C" w:rsidRPr="0098713F" w:rsidRDefault="00A37B82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0281754E" w14:textId="45F2A89D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Citizenship</w:t>
            </w:r>
          </w:p>
          <w:p w14:paraId="680A8DDF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0B07D13C" w14:textId="77777777" w:rsidR="00740776" w:rsidRDefault="00740776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209C715F" w14:textId="77F19C58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6789C8C4" w14:textId="4F932634" w:rsidR="00740776" w:rsidRDefault="00740776" w:rsidP="007F5B9C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Economic wellbeing</w:t>
            </w:r>
          </w:p>
          <w:p w14:paraId="7CAAF265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3953EB3" w14:textId="77777777" w:rsidR="00740776" w:rsidRDefault="00740776" w:rsidP="007F5B9C">
            <w:pPr>
              <w:rPr>
                <w:rFonts w:ascii="SassoonPrimaryInfant" w:hAnsi="SassoonPrimaryInfant"/>
              </w:rPr>
            </w:pPr>
          </w:p>
          <w:p w14:paraId="487C1AEF" w14:textId="4521FA89" w:rsidR="007F5B9C" w:rsidRPr="0098713F" w:rsidRDefault="00A37B82" w:rsidP="007F5B9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Year 2: Transition lesson into Year 3</w:t>
            </w:r>
          </w:p>
        </w:tc>
      </w:tr>
      <w:tr w:rsidR="007B0894" w:rsidRPr="0098713F" w14:paraId="17118AD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15908BD6" w14:textId="3299C7E4" w:rsidR="007B0894" w:rsidRPr="0098713F" w:rsidRDefault="007B0894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My Happy Mind </w:t>
            </w:r>
          </w:p>
        </w:tc>
        <w:tc>
          <w:tcPr>
            <w:tcW w:w="2237" w:type="dxa"/>
            <w:gridSpan w:val="2"/>
            <w:tcBorders>
              <w:right w:val="single" w:sz="4" w:space="0" w:color="auto"/>
            </w:tcBorders>
          </w:tcPr>
          <w:p w14:paraId="655140B2" w14:textId="3852FE51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Meet your brain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14:paraId="792BD017" w14:textId="69D6F848" w:rsidR="007B0894" w:rsidRDefault="007B0894" w:rsidP="00740776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Celebrate</w:t>
            </w:r>
          </w:p>
        </w:tc>
        <w:tc>
          <w:tcPr>
            <w:tcW w:w="2504" w:type="dxa"/>
            <w:tcBorders>
              <w:right w:val="single" w:sz="4" w:space="0" w:color="auto"/>
            </w:tcBorders>
          </w:tcPr>
          <w:p w14:paraId="20DB03FC" w14:textId="4DDEF7EF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Appreciate</w:t>
            </w:r>
          </w:p>
        </w:tc>
        <w:tc>
          <w:tcPr>
            <w:tcW w:w="2095" w:type="dxa"/>
            <w:gridSpan w:val="3"/>
            <w:tcBorders>
              <w:left w:val="single" w:sz="4" w:space="0" w:color="auto"/>
            </w:tcBorders>
          </w:tcPr>
          <w:p w14:paraId="0D349751" w14:textId="5203684A" w:rsidR="007B0894" w:rsidRPr="0098713F" w:rsidRDefault="007B0894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Relate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</w:tcPr>
          <w:p w14:paraId="359DBDD1" w14:textId="473AE8F6" w:rsidR="007B0894" w:rsidRPr="0098713F" w:rsidRDefault="007B0894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Engage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14:paraId="7F87C806" w14:textId="45D1DF98" w:rsidR="007B0894" w:rsidRPr="0098713F" w:rsidRDefault="00225888" w:rsidP="007F5B9C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 xml:space="preserve">My Happy Mind recap </w:t>
            </w:r>
          </w:p>
        </w:tc>
      </w:tr>
      <w:tr w:rsidR="00F25152" w:rsidRPr="0098713F" w14:paraId="7AD5F331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619C8F3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4E2E50D9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RE</w:t>
            </w:r>
          </w:p>
          <w:p w14:paraId="61E06CF2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79C0712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66C0EA6F" w14:textId="410FB659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Christianity –</w:t>
            </w:r>
            <w:r w:rsidR="0098713F" w:rsidRPr="0098713F">
              <w:rPr>
                <w:rFonts w:ascii="SassoonPrimaryInfant" w:hAnsi="SassoonPrimaryInfant"/>
              </w:rPr>
              <w:t xml:space="preserve">God </w:t>
            </w:r>
          </w:p>
          <w:p w14:paraId="12D34602" w14:textId="76FF99B4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Does, how we treat the world matter?</w:t>
            </w:r>
          </w:p>
          <w:p w14:paraId="11EE907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0828436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BAD8B2D" w14:textId="46B88A66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Christianity – </w:t>
            </w:r>
            <w:r w:rsidR="0098713F" w:rsidRPr="0098713F">
              <w:rPr>
                <w:rFonts w:ascii="SassoonPrimaryInfant" w:hAnsi="SassoonPrimaryInfant"/>
              </w:rPr>
              <w:t>Jesus</w:t>
            </w:r>
          </w:p>
          <w:p w14:paraId="30A23636" w14:textId="12021A44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Why do Christians say that Jesus is the ‘Light of the World’?</w:t>
            </w:r>
          </w:p>
          <w:p w14:paraId="1BC0F3E6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511" w:type="dxa"/>
            <w:gridSpan w:val="2"/>
          </w:tcPr>
          <w:p w14:paraId="54597B0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7090634F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Hinduism</w:t>
            </w:r>
          </w:p>
          <w:p w14:paraId="07D15F10" w14:textId="2ECF2F75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How might people express their devotion?</w:t>
            </w:r>
          </w:p>
        </w:tc>
        <w:tc>
          <w:tcPr>
            <w:tcW w:w="2088" w:type="dxa"/>
            <w:gridSpan w:val="2"/>
          </w:tcPr>
          <w:p w14:paraId="0638A00A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3B48AE18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Islam </w:t>
            </w:r>
          </w:p>
          <w:p w14:paraId="06F7C7BB" w14:textId="6FCC1803" w:rsidR="0098713F" w:rsidRPr="0098713F" w:rsidRDefault="0098713F" w:rsidP="0098713F">
            <w:pPr>
              <w:pStyle w:val="NormalWeb"/>
              <w:spacing w:before="0" w:beforeAutospacing="0" w:after="0" w:afterAutospacing="0"/>
              <w:textAlignment w:val="baseline"/>
              <w:rPr>
                <w:rFonts w:ascii="SassoonPrimaryInfant" w:hAnsi="SassoonPrimaryInfant" w:cs="Calibri"/>
                <w:color w:val="000000"/>
                <w:sz w:val="22"/>
                <w:szCs w:val="22"/>
              </w:rPr>
            </w:pPr>
            <w:r w:rsidRPr="0098713F">
              <w:rPr>
                <w:rFonts w:ascii="SassoonPrimaryInfant" w:hAnsi="SassoonPrimaryInfant" w:cs="Calibri"/>
                <w:color w:val="000000"/>
                <w:sz w:val="22"/>
                <w:szCs w:val="22"/>
              </w:rPr>
              <w:t xml:space="preserve">Why do Muslims believe that it is important to respect God? </w:t>
            </w:r>
          </w:p>
          <w:p w14:paraId="45604E17" w14:textId="5D5C5C2A" w:rsidR="0098713F" w:rsidRPr="0098713F" w:rsidRDefault="0098713F">
            <w:pPr>
              <w:rPr>
                <w:rFonts w:ascii="SassoonPrimaryInfant" w:hAnsi="SassoonPrimaryInfant"/>
              </w:rPr>
            </w:pPr>
          </w:p>
        </w:tc>
        <w:tc>
          <w:tcPr>
            <w:tcW w:w="2371" w:type="dxa"/>
            <w:gridSpan w:val="2"/>
          </w:tcPr>
          <w:p w14:paraId="1AA09383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0EC43A30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Christianity- The Church</w:t>
            </w:r>
          </w:p>
          <w:p w14:paraId="1D47C330" w14:textId="11282DA2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 What unites the Christian community?</w:t>
            </w:r>
          </w:p>
        </w:tc>
        <w:tc>
          <w:tcPr>
            <w:tcW w:w="2183" w:type="dxa"/>
            <w:gridSpan w:val="2"/>
          </w:tcPr>
          <w:p w14:paraId="6517BD8F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820DDEF" w14:textId="77777777" w:rsidR="00F25152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Judaism </w:t>
            </w:r>
          </w:p>
          <w:p w14:paraId="5AD00ED5" w14:textId="77AEB74C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  <w:color w:val="000000"/>
              </w:rPr>
              <w:t>What aspects of life really matter?</w:t>
            </w:r>
          </w:p>
        </w:tc>
      </w:tr>
      <w:tr w:rsidR="0098713F" w:rsidRPr="0098713F" w14:paraId="782E573F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850C756" w14:textId="77777777" w:rsid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 xml:space="preserve">Music </w:t>
            </w:r>
          </w:p>
          <w:p w14:paraId="1786FA36" w14:textId="5BDAEA06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5CBCF21C" w14:textId="77777777" w:rsidR="0098713F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West African call and response song (Theme: Animals)</w:t>
            </w:r>
          </w:p>
          <w:p w14:paraId="3039990C" w14:textId="4DFC224E" w:rsidR="000B311C" w:rsidRPr="0098713F" w:rsidRDefault="000B311C">
            <w:pPr>
              <w:rPr>
                <w:rFonts w:ascii="SassoonPrimaryInfant" w:hAnsi="SassoonPrimaryInfant"/>
              </w:rPr>
            </w:pPr>
          </w:p>
        </w:tc>
        <w:tc>
          <w:tcPr>
            <w:tcW w:w="2510" w:type="dxa"/>
            <w:gridSpan w:val="2"/>
          </w:tcPr>
          <w:p w14:paraId="2CB13A60" w14:textId="509DF47C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Orchestral instruments (Theme: Traditional Western stories)</w:t>
            </w:r>
          </w:p>
        </w:tc>
        <w:tc>
          <w:tcPr>
            <w:tcW w:w="2511" w:type="dxa"/>
            <w:gridSpan w:val="2"/>
          </w:tcPr>
          <w:p w14:paraId="261946A0" w14:textId="15ED3DAC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Musical me</w:t>
            </w:r>
          </w:p>
        </w:tc>
        <w:tc>
          <w:tcPr>
            <w:tcW w:w="2088" w:type="dxa"/>
            <w:gridSpan w:val="2"/>
          </w:tcPr>
          <w:p w14:paraId="32B7221F" w14:textId="1F0D23E3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Dynamics, timbre, tempo and motifs (Theme: Space)</w:t>
            </w:r>
          </w:p>
        </w:tc>
        <w:tc>
          <w:tcPr>
            <w:tcW w:w="2371" w:type="dxa"/>
            <w:gridSpan w:val="2"/>
          </w:tcPr>
          <w:p w14:paraId="0BCBA33C" w14:textId="77777777" w:rsidR="0098713F" w:rsidRDefault="0098713F">
            <w:pPr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</w:pPr>
          </w:p>
          <w:p w14:paraId="36A4C95E" w14:textId="3EC4652D" w:rsidR="0098713F" w:rsidRPr="0098713F" w:rsidRDefault="008C1FE9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On this island: British songs and sounds</w:t>
            </w:r>
          </w:p>
        </w:tc>
        <w:tc>
          <w:tcPr>
            <w:tcW w:w="2183" w:type="dxa"/>
            <w:gridSpan w:val="2"/>
          </w:tcPr>
          <w:p w14:paraId="6ACDE746" w14:textId="2E9900E7" w:rsidR="0098713F" w:rsidRPr="0098713F" w:rsidRDefault="0098713F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br/>
            </w:r>
            <w:r w:rsidR="008C1FE9" w:rsidRPr="0098713F">
              <w:rPr>
                <w:rFonts w:ascii="SassoonPrimaryInfant" w:hAnsi="SassoonPrimaryInfant" w:cs="Arial"/>
                <w:bCs/>
                <w:color w:val="222222"/>
                <w:shd w:val="clear" w:color="auto" w:fill="FFFFFF"/>
              </w:rPr>
              <w:t>Myths and legends</w:t>
            </w:r>
          </w:p>
        </w:tc>
      </w:tr>
      <w:tr w:rsidR="00F25152" w:rsidRPr="0098713F" w14:paraId="6BE7D07D" w14:textId="77777777" w:rsidTr="007B0894">
        <w:trPr>
          <w:trHeight w:val="208"/>
        </w:trPr>
        <w:tc>
          <w:tcPr>
            <w:tcW w:w="1494" w:type="dxa"/>
            <w:shd w:val="clear" w:color="auto" w:fill="D0CECE"/>
          </w:tcPr>
          <w:p w14:paraId="7CDF9BA1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  <w:p w14:paraId="29626102" w14:textId="77777777" w:rsidR="00F25152" w:rsidRPr="0098713F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Additional Opportunities</w:t>
            </w:r>
          </w:p>
          <w:p w14:paraId="3E304465" w14:textId="77777777" w:rsidR="00F25152" w:rsidRPr="0098713F" w:rsidRDefault="00F25152">
            <w:pPr>
              <w:rPr>
                <w:rFonts w:ascii="SassoonPrimaryInfant" w:hAnsi="SassoonPrimaryInfant"/>
              </w:rPr>
            </w:pPr>
          </w:p>
        </w:tc>
        <w:tc>
          <w:tcPr>
            <w:tcW w:w="2231" w:type="dxa"/>
          </w:tcPr>
          <w:p w14:paraId="5CBCB925" w14:textId="00D792F3" w:rsidR="00F25152" w:rsidRPr="0098713F" w:rsidRDefault="00F25152">
            <w:pPr>
              <w:rPr>
                <w:rFonts w:ascii="SassoonPrimaryInfant" w:hAnsi="SassoonPrimaryInfant"/>
              </w:rPr>
            </w:pPr>
            <w:bookmarkStart w:id="0" w:name="_GoBack"/>
            <w:bookmarkEnd w:id="0"/>
          </w:p>
        </w:tc>
        <w:tc>
          <w:tcPr>
            <w:tcW w:w="2510" w:type="dxa"/>
            <w:gridSpan w:val="2"/>
          </w:tcPr>
          <w:p w14:paraId="5F377232" w14:textId="77777777" w:rsidR="00F25152" w:rsidRDefault="00C013BA">
            <w:pPr>
              <w:rPr>
                <w:rFonts w:ascii="SassoonPrimaryInfant" w:hAnsi="SassoonPrimaryInfant"/>
              </w:rPr>
            </w:pPr>
            <w:r w:rsidRPr="0098713F">
              <w:rPr>
                <w:rFonts w:ascii="SassoonPrimaryInfant" w:hAnsi="SassoonPrimaryInfant"/>
              </w:rPr>
              <w:t>Christmas Production</w:t>
            </w:r>
          </w:p>
          <w:p w14:paraId="3ACB1D24" w14:textId="77777777" w:rsidR="000B311C" w:rsidRDefault="000B311C">
            <w:pPr>
              <w:rPr>
                <w:rFonts w:ascii="SassoonPrimaryInfant" w:hAnsi="SassoonPrimaryInfant"/>
              </w:rPr>
            </w:pPr>
          </w:p>
          <w:p w14:paraId="5B692114" w14:textId="78034FBC" w:rsidR="000B311C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Trip to Jodrell Bank </w:t>
            </w:r>
          </w:p>
        </w:tc>
        <w:tc>
          <w:tcPr>
            <w:tcW w:w="2504" w:type="dxa"/>
          </w:tcPr>
          <w:p w14:paraId="6B26F592" w14:textId="56482F91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Trip to Blue Planet Aquarium </w:t>
            </w:r>
          </w:p>
        </w:tc>
        <w:tc>
          <w:tcPr>
            <w:tcW w:w="2095" w:type="dxa"/>
            <w:gridSpan w:val="3"/>
          </w:tcPr>
          <w:p w14:paraId="540F514D" w14:textId="107E2AD0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Trip to Tatton Park for Victorian Day </w:t>
            </w:r>
          </w:p>
        </w:tc>
        <w:tc>
          <w:tcPr>
            <w:tcW w:w="2383" w:type="dxa"/>
            <w:gridSpan w:val="3"/>
          </w:tcPr>
          <w:p w14:paraId="6AAED707" w14:textId="57F7424A" w:rsidR="00F25152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>Trip to Manchester Airport</w:t>
            </w:r>
          </w:p>
        </w:tc>
        <w:tc>
          <w:tcPr>
            <w:tcW w:w="2171" w:type="dxa"/>
          </w:tcPr>
          <w:p w14:paraId="4544651D" w14:textId="18FA7804" w:rsidR="000B311C" w:rsidRPr="0098713F" w:rsidRDefault="000B311C">
            <w:pPr>
              <w:rPr>
                <w:rFonts w:ascii="SassoonPrimaryInfant" w:hAnsi="SassoonPrimaryInfant"/>
              </w:rPr>
            </w:pPr>
            <w:r w:rsidRPr="000B311C">
              <w:rPr>
                <w:rFonts w:ascii="SassoonPrimaryInfant" w:hAnsi="SassoonPrimaryInfant"/>
                <w:color w:val="FF0000"/>
              </w:rPr>
              <w:t xml:space="preserve">Walton Gardens </w:t>
            </w:r>
          </w:p>
        </w:tc>
      </w:tr>
    </w:tbl>
    <w:p w14:paraId="37364C23" w14:textId="77777777" w:rsidR="00F25152" w:rsidRPr="0098713F" w:rsidRDefault="00F25152">
      <w:pPr>
        <w:rPr>
          <w:rFonts w:ascii="SassoonPrimaryInfant" w:hAnsi="SassoonPrimaryInfant"/>
        </w:rPr>
      </w:pPr>
    </w:p>
    <w:sectPr w:rsidR="00F25152" w:rsidRPr="0098713F">
      <w:headerReference w:type="default" r:id="rId11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7B45" w14:textId="77777777" w:rsidR="00E80276" w:rsidRDefault="00E80276" w:rsidP="0098713F">
      <w:pPr>
        <w:spacing w:after="0" w:line="240" w:lineRule="auto"/>
      </w:pPr>
      <w:r>
        <w:separator/>
      </w:r>
    </w:p>
  </w:endnote>
  <w:endnote w:type="continuationSeparator" w:id="0">
    <w:p w14:paraId="00ED8D85" w14:textId="77777777" w:rsidR="00E80276" w:rsidRDefault="00E80276" w:rsidP="009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89A6" w14:textId="77777777" w:rsidR="00E80276" w:rsidRDefault="00E80276" w:rsidP="0098713F">
      <w:pPr>
        <w:spacing w:after="0" w:line="240" w:lineRule="auto"/>
      </w:pPr>
      <w:r>
        <w:separator/>
      </w:r>
    </w:p>
  </w:footnote>
  <w:footnote w:type="continuationSeparator" w:id="0">
    <w:p w14:paraId="461793E4" w14:textId="77777777" w:rsidR="00E80276" w:rsidRDefault="00E80276" w:rsidP="009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314A" w14:textId="26F50B91" w:rsidR="00A07B52" w:rsidRPr="0098713F" w:rsidRDefault="00A07B52" w:rsidP="0098713F">
    <w:pPr>
      <w:pStyle w:val="Header"/>
      <w:jc w:val="center"/>
      <w:rPr>
        <w:rFonts w:ascii="SassoonPrimaryInfant" w:hAnsi="SassoonPrimaryInfant"/>
        <w:sz w:val="36"/>
        <w:u w:val="single"/>
      </w:rPr>
    </w:pPr>
    <w:r w:rsidRPr="0098713F">
      <w:rPr>
        <w:rFonts w:ascii="SassoonPrimaryInfant" w:hAnsi="SassoonPrimaryInfant"/>
        <w:sz w:val="36"/>
        <w:u w:val="single"/>
      </w:rPr>
      <w:t xml:space="preserve">Year 2 </w:t>
    </w:r>
    <w:r w:rsidR="009A7B1F">
      <w:rPr>
        <w:rFonts w:ascii="SassoonPrimaryInfant" w:hAnsi="SassoonPrimaryInfant"/>
        <w:sz w:val="36"/>
        <w:u w:val="single"/>
      </w:rPr>
      <w:t>C</w:t>
    </w:r>
    <w:r w:rsidRPr="0098713F">
      <w:rPr>
        <w:rFonts w:ascii="SassoonPrimaryInfant" w:hAnsi="SassoonPrimaryInfant"/>
        <w:sz w:val="36"/>
        <w:u w:val="single"/>
      </w:rPr>
      <w:t>urriculum map 202</w:t>
    </w:r>
    <w:r w:rsidR="009A7B1F">
      <w:rPr>
        <w:rFonts w:ascii="SassoonPrimaryInfant" w:hAnsi="SassoonPrimaryInfant"/>
        <w:sz w:val="36"/>
        <w:u w:val="single"/>
      </w:rPr>
      <w:t>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EA45B8"/>
    <w:multiLevelType w:val="multilevel"/>
    <w:tmpl w:val="E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52"/>
    <w:rsid w:val="000B311C"/>
    <w:rsid w:val="000D4C07"/>
    <w:rsid w:val="001C4C09"/>
    <w:rsid w:val="002239C5"/>
    <w:rsid w:val="00225888"/>
    <w:rsid w:val="002318E1"/>
    <w:rsid w:val="002B77BC"/>
    <w:rsid w:val="004B07DF"/>
    <w:rsid w:val="00693398"/>
    <w:rsid w:val="006C364A"/>
    <w:rsid w:val="00740776"/>
    <w:rsid w:val="00757F5E"/>
    <w:rsid w:val="007A5F72"/>
    <w:rsid w:val="007B0894"/>
    <w:rsid w:val="007F5B9C"/>
    <w:rsid w:val="008B7F55"/>
    <w:rsid w:val="008C1FE9"/>
    <w:rsid w:val="009540D4"/>
    <w:rsid w:val="009736CB"/>
    <w:rsid w:val="0098713F"/>
    <w:rsid w:val="009A7B1F"/>
    <w:rsid w:val="009B4750"/>
    <w:rsid w:val="009E2B14"/>
    <w:rsid w:val="00A07B52"/>
    <w:rsid w:val="00A37B82"/>
    <w:rsid w:val="00A6196F"/>
    <w:rsid w:val="00B7599D"/>
    <w:rsid w:val="00B87562"/>
    <w:rsid w:val="00C013BA"/>
    <w:rsid w:val="00D50B4A"/>
    <w:rsid w:val="00DF26C4"/>
    <w:rsid w:val="00E80276"/>
    <w:rsid w:val="00F25152"/>
    <w:rsid w:val="00F660C8"/>
    <w:rsid w:val="00F9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E791F"/>
  <w15:docId w15:val="{83C36DF0-016C-5549-BE3E-58046DC6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E2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98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13F"/>
  </w:style>
  <w:style w:type="paragraph" w:styleId="Footer">
    <w:name w:val="footer"/>
    <w:basedOn w:val="Normal"/>
    <w:link w:val="FooterChar"/>
    <w:uiPriority w:val="99"/>
    <w:unhideWhenUsed/>
    <w:rsid w:val="009871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13F"/>
  </w:style>
  <w:style w:type="character" w:styleId="Hyperlink">
    <w:name w:val="Hyperlink"/>
    <w:basedOn w:val="DefaultParagraphFont"/>
    <w:uiPriority w:val="99"/>
    <w:semiHidden/>
    <w:unhideWhenUsed/>
    <w:rsid w:val="009E2B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dizzi.com/teachers/help/topic-planning/continents-and-ocean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oddizzi.com/teachers/help/topic-planning/contrasting-local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ddizzi.com/teachers/help/topic-planning/hot-cold-pla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V8g00ZDVfr5EZ7Xri59GjSiLqA==">AMUW2mWJSzYgHCcSmCrLGDPv7Sp++sOGhFQzhND251RNtZRmUf1Py5Ac58lTj9xM7q0SFRCAKXmnsiZcR6gYnz5+kixQCBNAe0y41EKBb/Q6/p7xUz2lgcE=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Lea</dc:creator>
  <cp:lastModifiedBy>Emma Wardle</cp:lastModifiedBy>
  <cp:revision>3</cp:revision>
  <dcterms:created xsi:type="dcterms:W3CDTF">2023-08-29T14:56:00Z</dcterms:created>
  <dcterms:modified xsi:type="dcterms:W3CDTF">2023-08-29T15:09:00Z</dcterms:modified>
</cp:coreProperties>
</file>