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C24A" w14:textId="77777777" w:rsidR="00554E34" w:rsidRPr="00BC1BCC" w:rsidRDefault="00554E34" w:rsidP="00554E34">
      <w:pPr>
        <w:jc w:val="center"/>
        <w:rPr>
          <w:rFonts w:ascii="XCCW Joined 11a" w:hAnsi="XCCW Joined 11a"/>
          <w:b/>
          <w:u w:val="single"/>
        </w:rPr>
      </w:pPr>
      <w:r w:rsidRPr="00BC1BCC">
        <w:rPr>
          <w:rFonts w:ascii="XCCW Joined 11a" w:hAnsi="XCCW Joined 11a"/>
          <w:b/>
          <w:u w:val="single"/>
        </w:rPr>
        <w:t xml:space="preserve">Year 5 </w:t>
      </w:r>
      <w:r w:rsidR="00C946B7" w:rsidRPr="00BC1BCC">
        <w:rPr>
          <w:rFonts w:ascii="XCCW Joined 11a" w:hAnsi="XCCW Joined 11a"/>
          <w:b/>
          <w:u w:val="single"/>
        </w:rPr>
        <w:t xml:space="preserve">Our Work This Term </w:t>
      </w:r>
      <w:r w:rsidR="0081077E" w:rsidRPr="00BC1BCC">
        <w:rPr>
          <w:rFonts w:ascii="XCCW Joined 11a" w:hAnsi="XCCW Joined 11a"/>
          <w:b/>
          <w:u w:val="single"/>
        </w:rPr>
        <w:t>-Summer Term</w:t>
      </w: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4394"/>
        <w:gridCol w:w="4709"/>
      </w:tblGrid>
      <w:tr w:rsidR="00554E34" w:rsidRPr="00BC1BCC" w14:paraId="2D2FF73E" w14:textId="77777777" w:rsidTr="009661E2">
        <w:trPr>
          <w:jc w:val="center"/>
        </w:trPr>
        <w:tc>
          <w:tcPr>
            <w:tcW w:w="1495" w:type="dxa"/>
          </w:tcPr>
          <w:p w14:paraId="2DB27BBB" w14:textId="77777777" w:rsidR="00554E34" w:rsidRPr="00BC1BCC" w:rsidRDefault="00554E34" w:rsidP="00C23C0A">
            <w:pPr>
              <w:spacing w:after="0" w:line="240" w:lineRule="auto"/>
              <w:jc w:val="center"/>
              <w:rPr>
                <w:rFonts w:ascii="XCCW Joined 11a" w:hAnsi="XCCW Joined 11a"/>
                <w:b/>
              </w:rPr>
            </w:pPr>
            <w:r w:rsidRPr="00BC1BCC">
              <w:rPr>
                <w:rFonts w:ascii="XCCW Joined 11a" w:hAnsi="XCCW Joined 11a"/>
                <w:b/>
              </w:rPr>
              <w:t>Subject</w:t>
            </w:r>
          </w:p>
        </w:tc>
        <w:tc>
          <w:tcPr>
            <w:tcW w:w="4394" w:type="dxa"/>
          </w:tcPr>
          <w:p w14:paraId="33418F86" w14:textId="77777777" w:rsidR="00554E34" w:rsidRPr="00BC1BCC" w:rsidRDefault="00554E34" w:rsidP="00C23C0A">
            <w:pPr>
              <w:spacing w:after="0" w:line="240" w:lineRule="auto"/>
              <w:jc w:val="center"/>
              <w:rPr>
                <w:rFonts w:ascii="XCCW Joined 11a" w:hAnsi="XCCW Joined 11a"/>
                <w:b/>
              </w:rPr>
            </w:pPr>
            <w:r w:rsidRPr="00BC1BCC">
              <w:rPr>
                <w:rFonts w:ascii="XCCW Joined 11a" w:hAnsi="XCCW Joined 11a"/>
                <w:b/>
              </w:rPr>
              <w:t>Areas studied</w:t>
            </w:r>
          </w:p>
        </w:tc>
        <w:tc>
          <w:tcPr>
            <w:tcW w:w="4709" w:type="dxa"/>
          </w:tcPr>
          <w:p w14:paraId="752BD24E" w14:textId="77777777" w:rsidR="00554E34" w:rsidRPr="00BC1BCC" w:rsidRDefault="00554E34" w:rsidP="00C23C0A">
            <w:pPr>
              <w:spacing w:after="0" w:line="240" w:lineRule="auto"/>
              <w:jc w:val="center"/>
              <w:rPr>
                <w:rFonts w:ascii="XCCW Joined 11a" w:hAnsi="XCCW Joined 11a"/>
                <w:b/>
              </w:rPr>
            </w:pPr>
            <w:r w:rsidRPr="00BC1BCC">
              <w:rPr>
                <w:rFonts w:ascii="XCCW Joined 11a" w:hAnsi="XCCW Joined 11a"/>
                <w:b/>
              </w:rPr>
              <w:t>How to help your child at home</w:t>
            </w:r>
          </w:p>
        </w:tc>
      </w:tr>
      <w:tr w:rsidR="00554E34" w:rsidRPr="00BC1BCC" w14:paraId="3FADF308" w14:textId="77777777" w:rsidTr="009661E2">
        <w:trPr>
          <w:trHeight w:val="2479"/>
          <w:jc w:val="center"/>
        </w:trPr>
        <w:tc>
          <w:tcPr>
            <w:tcW w:w="1495" w:type="dxa"/>
          </w:tcPr>
          <w:p w14:paraId="242CD792" w14:textId="77777777" w:rsidR="00554E34" w:rsidRPr="00BC1BCC" w:rsidRDefault="00EE0294" w:rsidP="000E70E9">
            <w:pPr>
              <w:spacing w:after="0" w:line="240" w:lineRule="auto"/>
              <w:rPr>
                <w:rFonts w:ascii="XCCW Joined 11a" w:hAnsi="XCCW Joined 11a"/>
              </w:rPr>
            </w:pPr>
            <w:r w:rsidRPr="00BC1BCC">
              <w:rPr>
                <w:rFonts w:ascii="XCCW Joined 11a" w:hAnsi="XCCW Joined 11a"/>
                <w:b/>
              </w:rPr>
              <w:t>English</w:t>
            </w:r>
            <w:r w:rsidR="00554E34" w:rsidRPr="00BC1BCC">
              <w:rPr>
                <w:rFonts w:ascii="XCCW Joined 11a" w:hAnsi="XCCW Joined 11a"/>
                <w:noProof/>
                <w:lang w:eastAsia="en-GB"/>
              </w:rPr>
              <w:drawing>
                <wp:inline distT="0" distB="0" distL="0" distR="0" wp14:anchorId="0E10F75E" wp14:editId="3BEE85D3">
                  <wp:extent cx="628650" cy="628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6756D1E8" w14:textId="77777777" w:rsidR="009D5FF9" w:rsidRPr="0016409A" w:rsidRDefault="009D5FF9" w:rsidP="009D5FF9">
            <w:pPr>
              <w:jc w:val="center"/>
              <w:rPr>
                <w:rFonts w:ascii="XCCW Joined 11a" w:hAnsi="XCCW Joined 11a"/>
              </w:rPr>
            </w:pPr>
            <w:r w:rsidRPr="0016409A">
              <w:rPr>
                <w:rFonts w:ascii="XCCW Joined 11a" w:hAnsi="XCCW Joined 11a"/>
              </w:rPr>
              <w:t>Explanation</w:t>
            </w:r>
          </w:p>
          <w:p w14:paraId="08BF9145" w14:textId="77777777" w:rsidR="00CB4A6F" w:rsidRDefault="009D5FF9" w:rsidP="009D5FF9">
            <w:pPr>
              <w:rPr>
                <w:rFonts w:ascii="XCCW Joined 11a" w:hAnsi="XCCW Joined 11a"/>
              </w:rPr>
            </w:pPr>
            <w:r w:rsidRPr="0016409A">
              <w:rPr>
                <w:rFonts w:ascii="XCCW Joined 11a" w:hAnsi="XCCW Joined 11a"/>
              </w:rPr>
              <w:t>Space food machine for Ti</w:t>
            </w:r>
            <w:r>
              <w:rPr>
                <w:rFonts w:ascii="XCCW Joined 11a" w:hAnsi="XCCW Joined 11a"/>
              </w:rPr>
              <w:t>m</w:t>
            </w:r>
            <w:r w:rsidRPr="0016409A">
              <w:rPr>
                <w:rFonts w:ascii="XCCW Joined 11a" w:hAnsi="XCCW Joined 11a"/>
              </w:rPr>
              <w:t xml:space="preserve"> Peake</w:t>
            </w:r>
            <w:r>
              <w:rPr>
                <w:rFonts w:ascii="XCCW Joined 11a" w:hAnsi="XCCW Joined 11a"/>
              </w:rPr>
              <w:t>.</w:t>
            </w:r>
          </w:p>
          <w:p w14:paraId="3834AB54" w14:textId="77777777" w:rsidR="009D5FF9" w:rsidRDefault="009D5FF9" w:rsidP="009D5FF9">
            <w:pPr>
              <w:jc w:val="center"/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 xml:space="preserve">Narrative </w:t>
            </w:r>
          </w:p>
          <w:p w14:paraId="579D963F" w14:textId="77777777" w:rsidR="009D5FF9" w:rsidRPr="00BC1BCC" w:rsidRDefault="009D5FF9" w:rsidP="009D5FF9">
            <w:pPr>
              <w:rPr>
                <w:rFonts w:ascii="XCCW Joined 11a" w:hAnsi="XCCW Joined 11a"/>
              </w:rPr>
            </w:pPr>
            <w:r>
              <w:rPr>
                <w:rFonts w:ascii="XCCW Joined 11a" w:hAnsi="XCCW Joined 11a"/>
              </w:rPr>
              <w:t xml:space="preserve">Leon and the place </w:t>
            </w:r>
            <w:proofErr w:type="spellStart"/>
            <w:r>
              <w:rPr>
                <w:rFonts w:ascii="XCCW Joined 11a" w:hAnsi="XCCW Joined 11a"/>
              </w:rPr>
              <w:t>Inbetween</w:t>
            </w:r>
            <w:proofErr w:type="spellEnd"/>
          </w:p>
        </w:tc>
        <w:tc>
          <w:tcPr>
            <w:tcW w:w="4709" w:type="dxa"/>
          </w:tcPr>
          <w:p w14:paraId="5399DBD5" w14:textId="77777777" w:rsidR="00D22F8F" w:rsidRPr="00BC1BCC" w:rsidRDefault="00D22F8F" w:rsidP="00D22F8F">
            <w:pPr>
              <w:spacing w:after="0" w:line="240" w:lineRule="auto"/>
              <w:rPr>
                <w:rFonts w:ascii="XCCW Joined 11a" w:hAnsi="XCCW Joined 11a"/>
              </w:rPr>
            </w:pPr>
            <w:r w:rsidRPr="00BC1BCC">
              <w:rPr>
                <w:rFonts w:ascii="XCCW Joined 11a" w:hAnsi="XCCW Joined 11a"/>
              </w:rPr>
              <w:t xml:space="preserve">Reading at home at least 3 times per week. </w:t>
            </w:r>
            <w:r w:rsidR="009661E2" w:rsidRPr="00BC1BCC">
              <w:rPr>
                <w:rFonts w:ascii="XCCW Joined 11a" w:hAnsi="XCCW Joined 11a"/>
              </w:rPr>
              <w:t>Reading Diaries are checked on a Friday and should be signed weekly by a parent.</w:t>
            </w:r>
          </w:p>
          <w:p w14:paraId="50935843" w14:textId="77777777" w:rsidR="00D22F8F" w:rsidRPr="00BC1BCC" w:rsidRDefault="00D22F8F" w:rsidP="00D22F8F">
            <w:pPr>
              <w:spacing w:after="0" w:line="240" w:lineRule="auto"/>
              <w:rPr>
                <w:rFonts w:ascii="XCCW Joined 11a" w:hAnsi="XCCW Joined 11a"/>
              </w:rPr>
            </w:pPr>
            <w:r w:rsidRPr="00BC1BCC">
              <w:rPr>
                <w:rFonts w:ascii="XCCW Joined 11a" w:hAnsi="XCCW Joined 11a"/>
              </w:rPr>
              <w:t>Encourage children to discuss what they have read.</w:t>
            </w:r>
          </w:p>
        </w:tc>
      </w:tr>
      <w:tr w:rsidR="00554E34" w:rsidRPr="00BC1BCC" w14:paraId="51CBF645" w14:textId="77777777" w:rsidTr="009C5C9F">
        <w:trPr>
          <w:trHeight w:val="4380"/>
          <w:jc w:val="center"/>
        </w:trPr>
        <w:tc>
          <w:tcPr>
            <w:tcW w:w="1495" w:type="dxa"/>
          </w:tcPr>
          <w:p w14:paraId="0F515AF1" w14:textId="77777777" w:rsidR="00554E34" w:rsidRPr="00BC1BCC" w:rsidRDefault="00EE0294" w:rsidP="000E70E9">
            <w:pPr>
              <w:spacing w:after="0" w:line="240" w:lineRule="auto"/>
              <w:rPr>
                <w:rFonts w:ascii="XCCW Joined 11a" w:hAnsi="XCCW Joined 11a"/>
                <w:b/>
              </w:rPr>
            </w:pPr>
            <w:r w:rsidRPr="00BC1BCC">
              <w:rPr>
                <w:rFonts w:ascii="XCCW Joined 11a" w:hAnsi="XCCW Joined 11a"/>
                <w:b/>
              </w:rPr>
              <w:t>Maths</w:t>
            </w:r>
          </w:p>
          <w:p w14:paraId="3F1A8BA5" w14:textId="77777777" w:rsidR="00554E34" w:rsidRPr="00BC1BCC" w:rsidRDefault="00554E34" w:rsidP="000E70E9">
            <w:pPr>
              <w:spacing w:after="0" w:line="240" w:lineRule="auto"/>
              <w:rPr>
                <w:rFonts w:ascii="XCCW Joined 11a" w:hAnsi="XCCW Joined 11a"/>
                <w:b/>
              </w:rPr>
            </w:pPr>
          </w:p>
          <w:p w14:paraId="786C0657" w14:textId="77777777" w:rsidR="00554E34" w:rsidRPr="00BC1BCC" w:rsidRDefault="00554E34" w:rsidP="000E70E9">
            <w:pPr>
              <w:spacing w:after="0" w:line="240" w:lineRule="auto"/>
              <w:rPr>
                <w:rFonts w:ascii="XCCW Joined 11a" w:hAnsi="XCCW Joined 11a"/>
              </w:rPr>
            </w:pPr>
            <w:r w:rsidRPr="00BC1BCC">
              <w:rPr>
                <w:rFonts w:ascii="XCCW Joined 11a" w:hAnsi="XCCW Joined 11a"/>
                <w:noProof/>
                <w:lang w:eastAsia="en-GB"/>
              </w:rPr>
              <w:drawing>
                <wp:inline distT="0" distB="0" distL="0" distR="0" wp14:anchorId="4890BDBA" wp14:editId="73CB6CBF">
                  <wp:extent cx="809625" cy="7334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633C29CB" w14:textId="77777777" w:rsidR="00A534C6" w:rsidRPr="00BC1BCC" w:rsidRDefault="00A534C6" w:rsidP="00580622">
            <w:pPr>
              <w:pStyle w:val="Default"/>
              <w:rPr>
                <w:rFonts w:ascii="XCCW Joined 11a" w:hAnsi="XCCW Joined 11a"/>
                <w:sz w:val="22"/>
                <w:szCs w:val="22"/>
              </w:rPr>
            </w:pPr>
          </w:p>
          <w:p w14:paraId="161C4A0F" w14:textId="77777777" w:rsidR="00CB4A6F" w:rsidRPr="00BC1BCC" w:rsidRDefault="00CB4A6F" w:rsidP="00DA3F3A">
            <w:pPr>
              <w:pStyle w:val="Default"/>
              <w:rPr>
                <w:rFonts w:ascii="XCCW Joined 11a" w:hAnsi="XCCW Joined 11a"/>
                <w:sz w:val="22"/>
                <w:szCs w:val="22"/>
              </w:rPr>
            </w:pPr>
          </w:p>
          <w:p w14:paraId="5651D7D9" w14:textId="77777777" w:rsidR="00CB4A6F" w:rsidRPr="00BC1BCC" w:rsidRDefault="00CB4A6F" w:rsidP="00DA3F3A">
            <w:pPr>
              <w:pStyle w:val="Default"/>
              <w:rPr>
                <w:rFonts w:ascii="XCCW Joined 11a" w:hAnsi="XCCW Joined 11a"/>
                <w:sz w:val="22"/>
                <w:szCs w:val="22"/>
              </w:rPr>
            </w:pPr>
          </w:p>
          <w:p w14:paraId="1CD274BA" w14:textId="77777777" w:rsidR="00CB4A6F" w:rsidRPr="00BC1BCC" w:rsidRDefault="00435A22" w:rsidP="00DA3F3A">
            <w:pPr>
              <w:pStyle w:val="Default"/>
              <w:rPr>
                <w:rFonts w:ascii="XCCW Joined 11a" w:hAnsi="XCCW Joined 11a"/>
                <w:sz w:val="22"/>
                <w:szCs w:val="22"/>
              </w:rPr>
            </w:pPr>
            <w:r w:rsidRPr="00BC1BCC">
              <w:rPr>
                <w:rFonts w:ascii="XCCW Joined 11a" w:hAnsi="XCCW Joined 11a"/>
                <w:sz w:val="22"/>
                <w:szCs w:val="22"/>
              </w:rPr>
              <w:t xml:space="preserve">Number – Decimals </w:t>
            </w:r>
          </w:p>
          <w:p w14:paraId="50D4D5B1" w14:textId="77777777" w:rsidR="00435A22" w:rsidRPr="00BC1BCC" w:rsidRDefault="00435A22" w:rsidP="00DA3F3A">
            <w:pPr>
              <w:pStyle w:val="Default"/>
              <w:rPr>
                <w:rFonts w:ascii="XCCW Joined 11a" w:hAnsi="XCCW Joined 11a"/>
                <w:sz w:val="22"/>
                <w:szCs w:val="22"/>
              </w:rPr>
            </w:pPr>
            <w:r w:rsidRPr="00BC1BCC">
              <w:rPr>
                <w:rFonts w:ascii="XCCW Joined 11a" w:hAnsi="XCCW Joined 11a"/>
                <w:sz w:val="22"/>
                <w:szCs w:val="22"/>
              </w:rPr>
              <w:t>Geometry – properties of shapes</w:t>
            </w:r>
          </w:p>
          <w:p w14:paraId="1016C424" w14:textId="77777777" w:rsidR="00435A22" w:rsidRPr="00BC1BCC" w:rsidRDefault="00435A22" w:rsidP="00DA3F3A">
            <w:pPr>
              <w:pStyle w:val="Default"/>
              <w:rPr>
                <w:rFonts w:ascii="XCCW Joined 11a" w:hAnsi="XCCW Joined 11a"/>
                <w:sz w:val="22"/>
                <w:szCs w:val="22"/>
              </w:rPr>
            </w:pPr>
            <w:r w:rsidRPr="00BC1BCC">
              <w:rPr>
                <w:rFonts w:ascii="XCCW Joined 11a" w:hAnsi="XCCW Joined 11a"/>
                <w:sz w:val="22"/>
                <w:szCs w:val="22"/>
              </w:rPr>
              <w:t>Geometry – position and direction</w:t>
            </w:r>
          </w:p>
          <w:p w14:paraId="546F4E93" w14:textId="77777777" w:rsidR="00435A22" w:rsidRPr="00BC1BCC" w:rsidRDefault="00435A22" w:rsidP="00DA3F3A">
            <w:pPr>
              <w:pStyle w:val="Default"/>
              <w:rPr>
                <w:rFonts w:ascii="XCCW Joined 11a" w:hAnsi="XCCW Joined 11a"/>
                <w:sz w:val="22"/>
                <w:szCs w:val="22"/>
              </w:rPr>
            </w:pPr>
            <w:r w:rsidRPr="00BC1BCC">
              <w:rPr>
                <w:rFonts w:ascii="XCCW Joined 11a" w:hAnsi="XCCW Joined 11a"/>
                <w:sz w:val="22"/>
                <w:szCs w:val="22"/>
              </w:rPr>
              <w:t>Measurement- Units and capacity</w:t>
            </w:r>
          </w:p>
        </w:tc>
        <w:tc>
          <w:tcPr>
            <w:tcW w:w="4709" w:type="dxa"/>
          </w:tcPr>
          <w:p w14:paraId="4D2651C4" w14:textId="77777777" w:rsidR="00EE0294" w:rsidRPr="00BC1BCC" w:rsidRDefault="00554E34" w:rsidP="00554E34">
            <w:pPr>
              <w:pStyle w:val="Default"/>
              <w:rPr>
                <w:rFonts w:ascii="XCCW Joined 11a" w:hAnsi="XCCW Joined 11a"/>
                <w:sz w:val="22"/>
                <w:szCs w:val="22"/>
              </w:rPr>
            </w:pPr>
            <w:r w:rsidRPr="00BC1BCC">
              <w:rPr>
                <w:rFonts w:ascii="XCCW Joined 11a" w:hAnsi="XCCW Joined 11a"/>
                <w:sz w:val="22"/>
                <w:szCs w:val="22"/>
              </w:rPr>
              <w:t>Regular</w:t>
            </w:r>
            <w:r w:rsidR="00C946B7" w:rsidRPr="00BC1BCC">
              <w:rPr>
                <w:rFonts w:ascii="XCCW Joined 11a" w:hAnsi="XCCW Joined 11a"/>
                <w:sz w:val="22"/>
                <w:szCs w:val="22"/>
              </w:rPr>
              <w:t>ly complete</w:t>
            </w:r>
            <w:r w:rsidR="00EE0294" w:rsidRPr="00BC1BCC">
              <w:rPr>
                <w:rFonts w:ascii="XCCW Joined 11a" w:hAnsi="XCCW Joined 11a"/>
                <w:sz w:val="22"/>
                <w:szCs w:val="22"/>
              </w:rPr>
              <w:t xml:space="preserve"> Mat</w:t>
            </w:r>
            <w:r w:rsidR="00A534C6" w:rsidRPr="00BC1BCC">
              <w:rPr>
                <w:rFonts w:ascii="XCCW Joined 11a" w:hAnsi="XCCW Joined 11a"/>
                <w:sz w:val="22"/>
                <w:szCs w:val="22"/>
              </w:rPr>
              <w:t xml:space="preserve">hletics </w:t>
            </w:r>
            <w:r w:rsidR="00C946B7" w:rsidRPr="00BC1BCC">
              <w:rPr>
                <w:rFonts w:ascii="XCCW Joined 11a" w:hAnsi="XCCW Joined 11a"/>
                <w:sz w:val="22"/>
                <w:szCs w:val="22"/>
              </w:rPr>
              <w:t>homework as this will</w:t>
            </w:r>
            <w:r w:rsidR="00EE0294" w:rsidRPr="00BC1BCC">
              <w:rPr>
                <w:rFonts w:ascii="XCCW Joined 11a" w:hAnsi="XCCW Joined 11a"/>
                <w:sz w:val="22"/>
                <w:szCs w:val="22"/>
              </w:rPr>
              <w:t xml:space="preserve"> help your child with Maths work they are struggling with.</w:t>
            </w:r>
          </w:p>
          <w:p w14:paraId="521BA96A" w14:textId="77777777" w:rsidR="00554E34" w:rsidRPr="00BC1BCC" w:rsidRDefault="00554E34" w:rsidP="00554E34">
            <w:pPr>
              <w:pStyle w:val="Default"/>
              <w:rPr>
                <w:rFonts w:ascii="XCCW Joined 11a" w:hAnsi="XCCW Joined 11a"/>
                <w:sz w:val="22"/>
                <w:szCs w:val="22"/>
              </w:rPr>
            </w:pPr>
            <w:r w:rsidRPr="00BC1BCC">
              <w:rPr>
                <w:rFonts w:ascii="XCCW Joined 11a" w:hAnsi="XCCW Joined 11a"/>
                <w:sz w:val="22"/>
                <w:szCs w:val="22"/>
              </w:rPr>
              <w:t xml:space="preserve"> </w:t>
            </w:r>
          </w:p>
          <w:p w14:paraId="0A3F1FDA" w14:textId="77777777" w:rsidR="00554E34" w:rsidRPr="00BC1BCC" w:rsidRDefault="00554E34" w:rsidP="00554E34">
            <w:pPr>
              <w:pStyle w:val="Default"/>
              <w:rPr>
                <w:rFonts w:ascii="XCCW Joined 11a" w:hAnsi="XCCW Joined 11a"/>
                <w:sz w:val="22"/>
                <w:szCs w:val="22"/>
              </w:rPr>
            </w:pPr>
            <w:r w:rsidRPr="00BC1BCC">
              <w:rPr>
                <w:rFonts w:ascii="XCCW Joined 11a" w:hAnsi="XCCW Joined 11a"/>
                <w:sz w:val="22"/>
                <w:szCs w:val="22"/>
              </w:rPr>
              <w:t xml:space="preserve">Encourage children to demonstrate their working out and explain their mental methods. </w:t>
            </w:r>
          </w:p>
          <w:p w14:paraId="32B5A797" w14:textId="77777777" w:rsidR="00554E34" w:rsidRPr="00BC1BCC" w:rsidRDefault="00554E34" w:rsidP="00554E34">
            <w:pPr>
              <w:pStyle w:val="Default"/>
              <w:rPr>
                <w:rFonts w:ascii="XCCW Joined 11a" w:hAnsi="XCCW Joined 11a"/>
                <w:sz w:val="22"/>
                <w:szCs w:val="22"/>
              </w:rPr>
            </w:pPr>
          </w:p>
          <w:p w14:paraId="7DEB2AF0" w14:textId="77777777" w:rsidR="00580622" w:rsidRPr="00BC1BCC" w:rsidRDefault="00580622" w:rsidP="00580622">
            <w:pPr>
              <w:pStyle w:val="Default"/>
              <w:rPr>
                <w:rFonts w:ascii="XCCW Joined 11a" w:hAnsi="XCCW Joined 11a"/>
                <w:sz w:val="22"/>
                <w:szCs w:val="22"/>
              </w:rPr>
            </w:pPr>
            <w:r w:rsidRPr="00BC1BCC">
              <w:rPr>
                <w:rFonts w:ascii="XCCW Joined 11a" w:hAnsi="XCCW Joined 11a"/>
                <w:sz w:val="22"/>
                <w:szCs w:val="22"/>
              </w:rPr>
              <w:t xml:space="preserve">Discuss some </w:t>
            </w:r>
            <w:r w:rsidR="00A534C6" w:rsidRPr="00BC1BCC">
              <w:rPr>
                <w:rFonts w:ascii="XCCW Joined 11a" w:hAnsi="XCCW Joined 11a"/>
                <w:sz w:val="22"/>
                <w:szCs w:val="22"/>
              </w:rPr>
              <w:t>real-life</w:t>
            </w:r>
            <w:r w:rsidRPr="00BC1BCC">
              <w:rPr>
                <w:rFonts w:ascii="XCCW Joined 11a" w:hAnsi="XCCW Joined 11a"/>
                <w:sz w:val="22"/>
                <w:szCs w:val="22"/>
              </w:rPr>
              <w:t xml:space="preserve"> problems that include addition, subtraction, multiplication or division. Children can go on to write their own word problems for each operation.</w:t>
            </w:r>
          </w:p>
          <w:p w14:paraId="41DB2649" w14:textId="77777777" w:rsidR="00C946B7" w:rsidRPr="00BC1BCC" w:rsidRDefault="00C946B7" w:rsidP="00C946B7">
            <w:pPr>
              <w:pStyle w:val="Default"/>
              <w:rPr>
                <w:rFonts w:ascii="XCCW Joined 11a" w:hAnsi="XCCW Joined 11a"/>
                <w:sz w:val="22"/>
                <w:szCs w:val="22"/>
              </w:rPr>
            </w:pPr>
          </w:p>
          <w:p w14:paraId="0F5883FB" w14:textId="77777777" w:rsidR="00554E34" w:rsidRPr="00BC1BCC" w:rsidRDefault="00554E34" w:rsidP="00554E34">
            <w:pPr>
              <w:pStyle w:val="Default"/>
              <w:rPr>
                <w:rFonts w:ascii="XCCW Joined 11a" w:hAnsi="XCCW Joined 11a"/>
                <w:b/>
                <w:sz w:val="22"/>
                <w:szCs w:val="22"/>
              </w:rPr>
            </w:pPr>
          </w:p>
        </w:tc>
      </w:tr>
      <w:tr w:rsidR="009661E2" w:rsidRPr="00BC1BCC" w14:paraId="5B6FC867" w14:textId="77777777" w:rsidTr="009661E2">
        <w:trPr>
          <w:trHeight w:val="1194"/>
          <w:jc w:val="center"/>
        </w:trPr>
        <w:tc>
          <w:tcPr>
            <w:tcW w:w="1495" w:type="dxa"/>
          </w:tcPr>
          <w:p w14:paraId="18B396DA" w14:textId="77777777" w:rsidR="009661E2" w:rsidRPr="00BC1BCC" w:rsidRDefault="009661E2" w:rsidP="00EF23A7">
            <w:pPr>
              <w:spacing w:after="0" w:line="240" w:lineRule="auto"/>
              <w:rPr>
                <w:rFonts w:ascii="XCCW Joined 11a" w:hAnsi="XCCW Joined 11a"/>
                <w:b/>
              </w:rPr>
            </w:pPr>
            <w:r w:rsidRPr="00BC1BCC">
              <w:rPr>
                <w:rFonts w:ascii="XCCW Joined 11a" w:hAnsi="XCCW Joined 11a"/>
                <w:b/>
              </w:rPr>
              <w:t>Science</w:t>
            </w:r>
          </w:p>
          <w:p w14:paraId="3CAEDE3F" w14:textId="77777777" w:rsidR="009661E2" w:rsidRPr="00BC1BCC" w:rsidRDefault="009661E2" w:rsidP="00EF23A7">
            <w:pPr>
              <w:spacing w:after="0" w:line="240" w:lineRule="auto"/>
              <w:rPr>
                <w:rFonts w:ascii="XCCW Joined 11a" w:hAnsi="XCCW Joined 11a"/>
                <w:b/>
              </w:rPr>
            </w:pPr>
            <w:r w:rsidRPr="00BC1BCC">
              <w:rPr>
                <w:rFonts w:ascii="XCCW Joined 11a" w:hAnsi="XCCW Joined 11a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E17D5F8" wp14:editId="53786B3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4445</wp:posOffset>
                  </wp:positionV>
                  <wp:extent cx="850900" cy="481609"/>
                  <wp:effectExtent l="0" t="0" r="6350" b="0"/>
                  <wp:wrapNone/>
                  <wp:docPr id="8" name="Picture 1" descr="C:\Users\Year 3\Desktop\Y5 2015-2016\Science\Science pict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ear 3\Desktop\Y5 2015-2016\Science\Science pictu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481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B90E171" w14:textId="77777777" w:rsidR="009661E2" w:rsidRPr="00BC1BCC" w:rsidRDefault="009661E2" w:rsidP="00EF23A7">
            <w:pPr>
              <w:jc w:val="center"/>
              <w:rPr>
                <w:rFonts w:ascii="XCCW Joined 11a" w:hAnsi="XCCW Joined 11a"/>
              </w:rPr>
            </w:pPr>
          </w:p>
        </w:tc>
        <w:tc>
          <w:tcPr>
            <w:tcW w:w="4394" w:type="dxa"/>
            <w:vAlign w:val="center"/>
          </w:tcPr>
          <w:p w14:paraId="20257BA0" w14:textId="1BDEA328" w:rsidR="00A65513" w:rsidRPr="00BC1BCC" w:rsidRDefault="007813EF" w:rsidP="00487078">
            <w:pPr>
              <w:spacing w:after="0" w:line="240" w:lineRule="auto"/>
              <w:rPr>
                <w:rFonts w:ascii="XCCW Joined 11a" w:hAnsi="XCCW Joined 11a"/>
                <w:b/>
              </w:rPr>
            </w:pPr>
            <w:r>
              <w:rPr>
                <w:rFonts w:ascii="XCCW Joined 11a" w:hAnsi="XCCW Joined 11a"/>
                <w:b/>
              </w:rPr>
              <w:t>Forces</w:t>
            </w:r>
          </w:p>
        </w:tc>
        <w:tc>
          <w:tcPr>
            <w:tcW w:w="4709" w:type="dxa"/>
          </w:tcPr>
          <w:p w14:paraId="59047F37" w14:textId="77777777" w:rsidR="001454C8" w:rsidRPr="00BC1BCC" w:rsidRDefault="00435A22" w:rsidP="00EF23A7">
            <w:pPr>
              <w:spacing w:after="0" w:line="240" w:lineRule="auto"/>
              <w:rPr>
                <w:rFonts w:ascii="XCCW Joined 11a" w:hAnsi="XCCW Joined 11a" w:cs="Arial"/>
                <w:color w:val="000000"/>
              </w:rPr>
            </w:pPr>
            <w:r w:rsidRPr="00BC1BCC">
              <w:rPr>
                <w:rFonts w:ascii="XCCW Joined 11a" w:hAnsi="XCCW Joined 11a" w:cs="Arial"/>
                <w:color w:val="000000"/>
              </w:rPr>
              <w:t>Questions at home:</w:t>
            </w:r>
          </w:p>
          <w:p w14:paraId="1C9155DF" w14:textId="77777777" w:rsidR="00435A22" w:rsidRPr="00BC1BCC" w:rsidRDefault="00435A22" w:rsidP="00435A2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XCCW Joined 11a" w:hAnsi="XCCW Joined 11a" w:cs="Arial"/>
                <w:color w:val="000000"/>
                <w:sz w:val="22"/>
                <w:szCs w:val="22"/>
              </w:rPr>
            </w:pPr>
            <w:r w:rsidRPr="00BC1BCC">
              <w:rPr>
                <w:rFonts w:ascii="XCCW Joined 11a" w:hAnsi="XCCW Joined 11a" w:cs="Arial"/>
                <w:color w:val="000000"/>
                <w:sz w:val="22"/>
                <w:szCs w:val="22"/>
              </w:rPr>
              <w:t>When is friction useful?</w:t>
            </w:r>
          </w:p>
          <w:p w14:paraId="0E980D47" w14:textId="77777777" w:rsidR="00435A22" w:rsidRPr="00BC1BCC" w:rsidRDefault="00435A22" w:rsidP="00435A2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XCCW Joined 11a" w:hAnsi="XCCW Joined 11a" w:cs="Arial"/>
                <w:color w:val="000000"/>
                <w:sz w:val="22"/>
                <w:szCs w:val="22"/>
              </w:rPr>
            </w:pPr>
            <w:r w:rsidRPr="00BC1BCC">
              <w:rPr>
                <w:rFonts w:ascii="XCCW Joined 11a" w:hAnsi="XCCW Joined 11a" w:cs="Arial"/>
                <w:color w:val="000000"/>
                <w:sz w:val="22"/>
                <w:szCs w:val="22"/>
              </w:rPr>
              <w:t>When is friction a disadvantage?</w:t>
            </w:r>
          </w:p>
          <w:p w14:paraId="7A421848" w14:textId="77777777" w:rsidR="00435A22" w:rsidRPr="00BC1BCC" w:rsidRDefault="00435A22" w:rsidP="00435A2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XCCW Joined 11a" w:hAnsi="XCCW Joined 11a" w:cs="Arial"/>
                <w:color w:val="000000"/>
                <w:sz w:val="22"/>
                <w:szCs w:val="22"/>
              </w:rPr>
            </w:pPr>
            <w:r w:rsidRPr="00BC1BCC">
              <w:rPr>
                <w:rFonts w:ascii="XCCW Joined 11a" w:hAnsi="XCCW Joined 11a" w:cs="Arial"/>
                <w:color w:val="000000"/>
                <w:sz w:val="22"/>
                <w:szCs w:val="22"/>
              </w:rPr>
              <w:t>What if there was no friction?</w:t>
            </w:r>
          </w:p>
          <w:p w14:paraId="54AA8AE6" w14:textId="77777777" w:rsidR="00435A22" w:rsidRPr="00BC1BCC" w:rsidRDefault="00435A22" w:rsidP="00435A2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XCCW Joined 11a" w:hAnsi="XCCW Joined 11a" w:cs="Arial"/>
                <w:color w:val="000000"/>
                <w:sz w:val="22"/>
                <w:szCs w:val="22"/>
              </w:rPr>
            </w:pPr>
            <w:r w:rsidRPr="00BC1BCC">
              <w:rPr>
                <w:rFonts w:ascii="XCCW Joined 11a" w:hAnsi="XCCW Joined 11a" w:cs="Arial"/>
                <w:color w:val="000000"/>
                <w:sz w:val="22"/>
                <w:szCs w:val="22"/>
              </w:rPr>
              <w:t>How can we slow down a moving object?</w:t>
            </w:r>
          </w:p>
          <w:p w14:paraId="2D9F866D" w14:textId="77777777" w:rsidR="00435A22" w:rsidRPr="00BC1BCC" w:rsidRDefault="00435A22" w:rsidP="00435A2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XCCW Joined 11a" w:hAnsi="XCCW Joined 11a" w:cs="Arial"/>
                <w:color w:val="000000"/>
                <w:sz w:val="22"/>
                <w:szCs w:val="22"/>
              </w:rPr>
            </w:pPr>
            <w:r w:rsidRPr="00BC1BCC">
              <w:rPr>
                <w:rFonts w:ascii="XCCW Joined 11a" w:hAnsi="XCCW Joined 11a" w:cs="Arial"/>
                <w:color w:val="000000"/>
                <w:sz w:val="22"/>
                <w:szCs w:val="22"/>
              </w:rPr>
              <w:t>How can you slow down the movement of an object through the air?</w:t>
            </w:r>
          </w:p>
          <w:p w14:paraId="5BF4DA83" w14:textId="77777777" w:rsidR="00435A22" w:rsidRPr="00BC1BCC" w:rsidRDefault="00435A22" w:rsidP="00EF23A7">
            <w:pPr>
              <w:spacing w:after="0" w:line="240" w:lineRule="auto"/>
              <w:rPr>
                <w:rFonts w:ascii="XCCW Joined 11a" w:hAnsi="XCCW Joined 11a" w:cs="Arial"/>
                <w:color w:val="000000"/>
              </w:rPr>
            </w:pPr>
          </w:p>
        </w:tc>
      </w:tr>
      <w:tr w:rsidR="00554E34" w:rsidRPr="00BC1BCC" w14:paraId="1D85167A" w14:textId="77777777" w:rsidTr="009C5C9F">
        <w:trPr>
          <w:trHeight w:val="2781"/>
          <w:jc w:val="center"/>
        </w:trPr>
        <w:tc>
          <w:tcPr>
            <w:tcW w:w="1495" w:type="dxa"/>
          </w:tcPr>
          <w:p w14:paraId="6A67F813" w14:textId="77777777" w:rsidR="00554E34" w:rsidRPr="00BC1BCC" w:rsidRDefault="00554E34" w:rsidP="000E70E9">
            <w:pPr>
              <w:spacing w:after="0" w:line="240" w:lineRule="auto"/>
              <w:rPr>
                <w:rFonts w:ascii="XCCW Joined 11a" w:hAnsi="XCCW Joined 11a"/>
                <w:b/>
              </w:rPr>
            </w:pPr>
            <w:r w:rsidRPr="00BC1BCC">
              <w:rPr>
                <w:rFonts w:ascii="XCCW Joined 11a" w:hAnsi="XCCW Joined 11a"/>
                <w:b/>
              </w:rPr>
              <w:lastRenderedPageBreak/>
              <w:t>History/</w:t>
            </w:r>
          </w:p>
          <w:p w14:paraId="31A4D6E2" w14:textId="77777777" w:rsidR="00554E34" w:rsidRPr="00BC1BCC" w:rsidRDefault="00554E34" w:rsidP="000E70E9">
            <w:pPr>
              <w:spacing w:after="0" w:line="240" w:lineRule="auto"/>
              <w:rPr>
                <w:rFonts w:ascii="XCCW Joined 11a" w:hAnsi="XCCW Joined 11a"/>
                <w:b/>
              </w:rPr>
            </w:pPr>
            <w:r w:rsidRPr="00BC1BCC">
              <w:rPr>
                <w:rFonts w:ascii="XCCW Joined 11a" w:hAnsi="XCCW Joined 11a"/>
                <w:b/>
              </w:rPr>
              <w:t>Geography</w:t>
            </w:r>
          </w:p>
          <w:p w14:paraId="1BD457BF" w14:textId="77777777" w:rsidR="008519F8" w:rsidRPr="00BC1BCC" w:rsidRDefault="008519F8" w:rsidP="000E70E9">
            <w:pPr>
              <w:spacing w:after="0" w:line="240" w:lineRule="auto"/>
              <w:rPr>
                <w:rFonts w:ascii="XCCW Joined 11a" w:hAnsi="XCCW Joined 11a"/>
                <w:b/>
              </w:rPr>
            </w:pPr>
          </w:p>
          <w:p w14:paraId="3C370457" w14:textId="77777777" w:rsidR="008519F8" w:rsidRPr="00BC1BCC" w:rsidRDefault="008519F8" w:rsidP="000E70E9">
            <w:pPr>
              <w:spacing w:after="0" w:line="240" w:lineRule="auto"/>
              <w:rPr>
                <w:rFonts w:ascii="XCCW Joined 11a" w:hAnsi="XCCW Joined 11a"/>
                <w:b/>
              </w:rPr>
            </w:pPr>
          </w:p>
          <w:p w14:paraId="25AE6229" w14:textId="77777777" w:rsidR="00554E34" w:rsidRPr="00BC1BCC" w:rsidRDefault="00A451B4" w:rsidP="000E70E9">
            <w:pPr>
              <w:spacing w:after="0" w:line="240" w:lineRule="auto"/>
              <w:rPr>
                <w:rFonts w:ascii="XCCW Joined 11a" w:hAnsi="XCCW Joined 11a"/>
                <w:b/>
              </w:rPr>
            </w:pPr>
            <w:r w:rsidRPr="00BC1BCC">
              <w:rPr>
                <w:rFonts w:ascii="XCCW Joined 11a" w:hAnsi="XCCW Joined 11a"/>
                <w:b/>
                <w:noProof/>
              </w:rPr>
              <w:drawing>
                <wp:inline distT="0" distB="0" distL="0" distR="0" wp14:anchorId="4DB66BA2" wp14:editId="6A4BFE57">
                  <wp:extent cx="812165" cy="580390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untains-3661319_960_72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165" cy="58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2DF88F98" w14:textId="77777777" w:rsidR="00554E34" w:rsidRPr="00BC1BCC" w:rsidRDefault="00554E34" w:rsidP="00E13FF4">
            <w:pPr>
              <w:spacing w:after="0" w:line="240" w:lineRule="auto"/>
              <w:rPr>
                <w:rFonts w:ascii="XCCW Joined 11a" w:hAnsi="XCCW Joined 11a"/>
              </w:rPr>
            </w:pPr>
          </w:p>
          <w:p w14:paraId="33A985BF" w14:textId="21201BF5" w:rsidR="00E13FF4" w:rsidRPr="00BC1BCC" w:rsidRDefault="007813EF" w:rsidP="00E13FF4">
            <w:pPr>
              <w:spacing w:after="0" w:line="240" w:lineRule="auto"/>
              <w:rPr>
                <w:rFonts w:ascii="XCCW Joined 11a" w:hAnsi="XCCW Joined 11a"/>
                <w:b/>
              </w:rPr>
            </w:pPr>
            <w:r>
              <w:rPr>
                <w:rFonts w:ascii="XCCW Joined 11a" w:hAnsi="XCCW Joined 11a"/>
                <w:b/>
                <w:bCs/>
              </w:rPr>
              <w:t xml:space="preserve">Ancient Mayans </w:t>
            </w:r>
          </w:p>
        </w:tc>
        <w:tc>
          <w:tcPr>
            <w:tcW w:w="4709" w:type="dxa"/>
          </w:tcPr>
          <w:p w14:paraId="5957EF53" w14:textId="67DD3E33" w:rsidR="00CB4A6F" w:rsidRPr="00BC1BCC" w:rsidRDefault="00CB4A6F" w:rsidP="00CB4A6F">
            <w:pPr>
              <w:spacing w:before="120"/>
              <w:ind w:right="140"/>
              <w:rPr>
                <w:rFonts w:ascii="XCCW Joined 11a" w:eastAsia="Arial" w:hAnsi="XCCW Joined 11a" w:cs="Arial"/>
              </w:rPr>
            </w:pPr>
          </w:p>
        </w:tc>
      </w:tr>
    </w:tbl>
    <w:p w14:paraId="15BBF933" w14:textId="77777777" w:rsidR="007304EB" w:rsidRPr="00BC1BCC" w:rsidRDefault="007304EB">
      <w:pPr>
        <w:rPr>
          <w:rFonts w:ascii="XCCW Joined 11a" w:hAnsi="XCCW Joined 11a"/>
        </w:rPr>
      </w:pP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4394"/>
        <w:gridCol w:w="4709"/>
      </w:tblGrid>
      <w:tr w:rsidR="00F5470D" w:rsidRPr="00BC1BCC" w14:paraId="047D0BCE" w14:textId="77777777" w:rsidTr="009661E2">
        <w:trPr>
          <w:trHeight w:val="1555"/>
          <w:jc w:val="center"/>
        </w:trPr>
        <w:tc>
          <w:tcPr>
            <w:tcW w:w="1495" w:type="dxa"/>
          </w:tcPr>
          <w:p w14:paraId="6753D9D0" w14:textId="77777777" w:rsidR="00F5470D" w:rsidRPr="00BC1BCC" w:rsidRDefault="00EE0294" w:rsidP="000E70E9">
            <w:pPr>
              <w:spacing w:after="0" w:line="240" w:lineRule="auto"/>
              <w:rPr>
                <w:rFonts w:ascii="XCCW Joined 11a" w:hAnsi="XCCW Joined 11a"/>
                <w:b/>
              </w:rPr>
            </w:pPr>
            <w:r w:rsidRPr="00BC1BCC">
              <w:rPr>
                <w:rFonts w:ascii="XCCW Joined 11a" w:hAnsi="XCCW Joined 11a"/>
                <w:b/>
              </w:rPr>
              <w:t>Computing</w:t>
            </w:r>
          </w:p>
          <w:p w14:paraId="16D7FAEC" w14:textId="77777777" w:rsidR="008519F8" w:rsidRPr="00BC1BCC" w:rsidRDefault="008519F8" w:rsidP="000E70E9">
            <w:pPr>
              <w:spacing w:after="0" w:line="240" w:lineRule="auto"/>
              <w:rPr>
                <w:rFonts w:ascii="XCCW Joined 11a" w:hAnsi="XCCW Joined 11a"/>
                <w:b/>
              </w:rPr>
            </w:pPr>
          </w:p>
          <w:p w14:paraId="76C1FAF6" w14:textId="77777777" w:rsidR="008519F8" w:rsidRPr="00BC1BCC" w:rsidRDefault="008519F8" w:rsidP="000E70E9">
            <w:pPr>
              <w:spacing w:after="0" w:line="240" w:lineRule="auto"/>
              <w:rPr>
                <w:rFonts w:ascii="XCCW Joined 11a" w:hAnsi="XCCW Joined 11a"/>
                <w:b/>
              </w:rPr>
            </w:pPr>
            <w:r w:rsidRPr="00BC1BCC">
              <w:rPr>
                <w:rFonts w:ascii="XCCW Joined 11a" w:hAnsi="XCCW Joined 11a"/>
                <w:b/>
                <w:noProof/>
                <w:lang w:eastAsia="en-GB"/>
              </w:rPr>
              <w:drawing>
                <wp:inline distT="0" distB="0" distL="0" distR="0" wp14:anchorId="00693D4E" wp14:editId="606189D0">
                  <wp:extent cx="831850" cy="648970"/>
                  <wp:effectExtent l="19050" t="0" r="6350" b="0"/>
                  <wp:docPr id="4" name="Picture 3" descr="I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T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0AC5974C" w14:textId="77777777" w:rsidR="008F47FF" w:rsidRPr="00BC1BCC" w:rsidRDefault="00435A22" w:rsidP="000E70E9">
            <w:pPr>
              <w:spacing w:after="0" w:line="240" w:lineRule="auto"/>
              <w:rPr>
                <w:rFonts w:ascii="XCCW Joined 11a" w:hAnsi="XCCW Joined 11a"/>
                <w:b/>
                <w:color w:val="000000" w:themeColor="text1"/>
              </w:rPr>
            </w:pPr>
            <w:r w:rsidRPr="00BC1BCC">
              <w:rPr>
                <w:rFonts w:ascii="XCCW Joined 11a" w:hAnsi="XCCW Joined 11a"/>
                <w:color w:val="000000" w:themeColor="text1"/>
              </w:rPr>
              <w:t>Data and information – Flat-file databases</w:t>
            </w:r>
          </w:p>
        </w:tc>
        <w:tc>
          <w:tcPr>
            <w:tcW w:w="4709" w:type="dxa"/>
          </w:tcPr>
          <w:p w14:paraId="5949EFB0" w14:textId="77777777" w:rsidR="00D2194B" w:rsidRPr="00BC1BCC" w:rsidRDefault="00370D91" w:rsidP="00A65513">
            <w:pPr>
              <w:spacing w:after="0" w:line="240" w:lineRule="auto"/>
              <w:rPr>
                <w:rFonts w:ascii="XCCW Joined 11a" w:hAnsi="XCCW Joined 11a"/>
                <w:color w:val="000000" w:themeColor="text1"/>
                <w:vertAlign w:val="subscript"/>
              </w:rPr>
            </w:pPr>
            <w:r w:rsidRPr="00BC1BCC">
              <w:rPr>
                <w:rFonts w:ascii="XCCW Joined 11a" w:hAnsi="XCCW Joined 11a" w:cs="Arial"/>
                <w:color w:val="130019"/>
                <w:shd w:val="clear" w:color="auto" w:fill="FFFFFF"/>
              </w:rPr>
              <w:t>This unit looks at how a flat-file database can be used to organise data in records. Pupils use tools within a database to order and answer questions about data. They create graphs and charts from their data to help solve problems. They use a real-life database to answer a question, and present their work to others.</w:t>
            </w:r>
          </w:p>
        </w:tc>
      </w:tr>
      <w:tr w:rsidR="007304EB" w:rsidRPr="00BC1BCC" w14:paraId="3DEE916D" w14:textId="77777777" w:rsidTr="007304EB">
        <w:trPr>
          <w:trHeight w:val="1555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A1A5" w14:textId="77777777" w:rsidR="007304EB" w:rsidRPr="00BC1BCC" w:rsidRDefault="007304EB" w:rsidP="000B3A87">
            <w:pPr>
              <w:spacing w:after="0" w:line="240" w:lineRule="auto"/>
              <w:rPr>
                <w:rFonts w:ascii="XCCW Joined 11a" w:hAnsi="XCCW Joined 11a"/>
                <w:b/>
              </w:rPr>
            </w:pPr>
            <w:r w:rsidRPr="00BC1BCC">
              <w:rPr>
                <w:rFonts w:ascii="XCCW Joined 11a" w:hAnsi="XCCW Joined 11a"/>
                <w:b/>
              </w:rPr>
              <w:t>PE</w:t>
            </w:r>
          </w:p>
          <w:p w14:paraId="00581F8C" w14:textId="77777777" w:rsidR="007304EB" w:rsidRPr="00BC1BCC" w:rsidRDefault="007304EB" w:rsidP="000B3A87">
            <w:pPr>
              <w:spacing w:after="0" w:line="240" w:lineRule="auto"/>
              <w:rPr>
                <w:rFonts w:ascii="XCCW Joined 11a" w:hAnsi="XCCW Joined 11a"/>
                <w:b/>
              </w:rPr>
            </w:pPr>
          </w:p>
          <w:p w14:paraId="4FBEE0DA" w14:textId="77777777" w:rsidR="007304EB" w:rsidRPr="00BC1BCC" w:rsidRDefault="007304EB" w:rsidP="000B3A87">
            <w:pPr>
              <w:spacing w:after="0" w:line="240" w:lineRule="auto"/>
              <w:rPr>
                <w:rFonts w:ascii="XCCW Joined 11a" w:hAnsi="XCCW Joined 11a"/>
                <w:b/>
              </w:rPr>
            </w:pPr>
            <w:r w:rsidRPr="00BC1BCC">
              <w:rPr>
                <w:rFonts w:ascii="XCCW Joined 11a" w:hAnsi="XCCW Joined 11a"/>
                <w:b/>
                <w:noProof/>
              </w:rPr>
              <w:drawing>
                <wp:inline distT="0" distB="0" distL="0" distR="0" wp14:anchorId="18F0DE69" wp14:editId="6B912EF2">
                  <wp:extent cx="812165" cy="700405"/>
                  <wp:effectExtent l="0" t="0" r="6985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laying-31339_960_72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165" cy="70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C4DE5D" w14:textId="77777777" w:rsidR="007304EB" w:rsidRPr="00BC1BCC" w:rsidRDefault="007304EB" w:rsidP="000B3A87">
            <w:pPr>
              <w:spacing w:after="0" w:line="240" w:lineRule="auto"/>
              <w:rPr>
                <w:rFonts w:ascii="XCCW Joined 11a" w:hAnsi="XCCW Joined 11a"/>
                <w:b/>
              </w:rPr>
            </w:pPr>
          </w:p>
          <w:p w14:paraId="639395D6" w14:textId="77777777" w:rsidR="007304EB" w:rsidRPr="00BC1BCC" w:rsidRDefault="007304EB" w:rsidP="000B3A87">
            <w:pPr>
              <w:spacing w:after="0" w:line="240" w:lineRule="auto"/>
              <w:rPr>
                <w:rFonts w:ascii="XCCW Joined 11a" w:hAnsi="XCCW Joined 11a"/>
                <w:b/>
              </w:rPr>
            </w:pPr>
          </w:p>
          <w:p w14:paraId="2FE81CD8" w14:textId="77777777" w:rsidR="007304EB" w:rsidRPr="00BC1BCC" w:rsidRDefault="007304EB" w:rsidP="000B3A87">
            <w:pPr>
              <w:spacing w:after="0" w:line="240" w:lineRule="auto"/>
              <w:rPr>
                <w:rFonts w:ascii="XCCW Joined 11a" w:hAnsi="XCCW Joined 11a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45BC" w14:textId="77777777" w:rsidR="00CF7D53" w:rsidRPr="00BC1BCC" w:rsidRDefault="00CF7D53" w:rsidP="00CF7D53">
            <w:pPr>
              <w:rPr>
                <w:rFonts w:ascii="XCCW Joined 11a" w:hAnsi="XCCW Joined 11a" w:cs="Arial"/>
                <w:b/>
              </w:rPr>
            </w:pPr>
          </w:p>
          <w:p w14:paraId="0A2B3124" w14:textId="77777777" w:rsidR="00CF7D53" w:rsidRPr="00BC1BCC" w:rsidRDefault="00370D91" w:rsidP="00CF7D53">
            <w:pPr>
              <w:rPr>
                <w:rFonts w:ascii="XCCW Joined 11a" w:eastAsiaTheme="minorHAnsi" w:hAnsi="XCCW Joined 11a" w:cs="Arial"/>
                <w:b/>
              </w:rPr>
            </w:pPr>
            <w:r w:rsidRPr="00BC1BCC">
              <w:rPr>
                <w:rFonts w:ascii="XCCW Joined 11a" w:eastAsiaTheme="minorHAnsi" w:hAnsi="XCCW Joined 11a" w:cs="Arial"/>
                <w:b/>
              </w:rPr>
              <w:t xml:space="preserve">Swimming </w:t>
            </w:r>
          </w:p>
          <w:p w14:paraId="3608DEA9" w14:textId="77777777" w:rsidR="00370D91" w:rsidRPr="00BC1BCC" w:rsidRDefault="00370D91" w:rsidP="00CF7D53">
            <w:pPr>
              <w:rPr>
                <w:rFonts w:ascii="XCCW Joined 11a" w:eastAsiaTheme="minorHAnsi" w:hAnsi="XCCW Joined 11a" w:cs="Arial"/>
                <w:b/>
              </w:rPr>
            </w:pPr>
            <w:r w:rsidRPr="00BC1BCC">
              <w:rPr>
                <w:rFonts w:ascii="XCCW Joined 11a" w:eastAsiaTheme="minorHAnsi" w:hAnsi="XCCW Joined 11a" w:cs="Arial"/>
                <w:b/>
              </w:rPr>
              <w:t>Dance- Rock and Roll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D629" w14:textId="77777777" w:rsidR="007304EB" w:rsidRPr="00BC1BCC" w:rsidRDefault="007304EB" w:rsidP="000B3A87">
            <w:pPr>
              <w:spacing w:after="0" w:line="240" w:lineRule="auto"/>
              <w:rPr>
                <w:rFonts w:ascii="XCCW Joined 11a" w:hAnsi="XCCW Joined 11a"/>
              </w:rPr>
            </w:pPr>
          </w:p>
        </w:tc>
      </w:tr>
      <w:tr w:rsidR="007304EB" w:rsidRPr="00BC1BCC" w14:paraId="12DFAF35" w14:textId="77777777" w:rsidTr="007304EB">
        <w:trPr>
          <w:trHeight w:val="1555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D4B9" w14:textId="77777777" w:rsidR="007304EB" w:rsidRPr="00BC1BCC" w:rsidRDefault="007304EB" w:rsidP="000B3A87">
            <w:pPr>
              <w:spacing w:after="0" w:line="240" w:lineRule="auto"/>
              <w:rPr>
                <w:rFonts w:ascii="XCCW Joined 11a" w:hAnsi="XCCW Joined 11a"/>
                <w:b/>
              </w:rPr>
            </w:pPr>
            <w:r w:rsidRPr="00BC1BCC">
              <w:rPr>
                <w:rFonts w:ascii="XCCW Joined 11a" w:hAnsi="XCCW Joined 11a"/>
                <w:b/>
              </w:rPr>
              <w:t>SMSC &amp; RSE</w:t>
            </w:r>
          </w:p>
          <w:p w14:paraId="38E673AE" w14:textId="77777777" w:rsidR="007304EB" w:rsidRPr="00BC1BCC" w:rsidRDefault="007304EB" w:rsidP="000B3A87">
            <w:pPr>
              <w:spacing w:after="0" w:line="240" w:lineRule="auto"/>
              <w:rPr>
                <w:rFonts w:ascii="XCCW Joined 11a" w:hAnsi="XCCW Joined 11a"/>
                <w:b/>
              </w:rPr>
            </w:pPr>
            <w:r w:rsidRPr="00BC1BCC">
              <w:rPr>
                <w:rFonts w:ascii="XCCW Joined 11a" w:hAnsi="XCCW Joined 11a"/>
                <w:b/>
                <w:noProof/>
              </w:rPr>
              <w:drawing>
                <wp:inline distT="0" distB="0" distL="0" distR="0" wp14:anchorId="3BC2DAB9" wp14:editId="3D4DB8C2">
                  <wp:extent cx="571500" cy="72390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B612" w14:textId="77777777" w:rsidR="007304EB" w:rsidRPr="00BC1BCC" w:rsidRDefault="00370D91" w:rsidP="000B3A87">
            <w:pPr>
              <w:spacing w:after="0" w:line="240" w:lineRule="auto"/>
              <w:rPr>
                <w:rFonts w:ascii="XCCW Joined 11a" w:hAnsi="XCCW Joined 11a"/>
                <w:b/>
                <w:color w:val="000000" w:themeColor="text1"/>
              </w:rPr>
            </w:pPr>
            <w:r w:rsidRPr="00BC1BCC">
              <w:rPr>
                <w:rFonts w:ascii="XCCW Joined 11a" w:hAnsi="XCCW Joined 11a"/>
                <w:b/>
                <w:color w:val="000000" w:themeColor="text1"/>
              </w:rPr>
              <w:t xml:space="preserve">Economic and Wellbeing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C4E7" w14:textId="77777777" w:rsidR="007304EB" w:rsidRPr="00BC1BCC" w:rsidRDefault="00370D91" w:rsidP="0081077E">
            <w:pPr>
              <w:pStyle w:val="Heading3"/>
              <w:shd w:val="clear" w:color="auto" w:fill="FFFFFF"/>
              <w:rPr>
                <w:rFonts w:ascii="XCCW Joined 11a" w:hAnsi="XCCW Joined 11a"/>
                <w:sz w:val="22"/>
                <w:szCs w:val="22"/>
              </w:rPr>
            </w:pPr>
            <w:r w:rsidRPr="00BC1BCC">
              <w:rPr>
                <w:rFonts w:ascii="XCCW Joined 11a" w:hAnsi="XCCW Joined 11a"/>
                <w:sz w:val="22"/>
                <w:szCs w:val="22"/>
              </w:rPr>
              <w:t xml:space="preserve">Your children will </w:t>
            </w:r>
            <w:proofErr w:type="gramStart"/>
            <w:r w:rsidRPr="00BC1BCC">
              <w:rPr>
                <w:rFonts w:ascii="XCCW Joined 11a" w:hAnsi="XCCW Joined 11a"/>
                <w:sz w:val="22"/>
                <w:szCs w:val="22"/>
              </w:rPr>
              <w:t>being</w:t>
            </w:r>
            <w:proofErr w:type="gramEnd"/>
            <w:r w:rsidRPr="00BC1BCC">
              <w:rPr>
                <w:rFonts w:ascii="XCCW Joined 11a" w:hAnsi="XCCW Joined 11a"/>
                <w:sz w:val="22"/>
                <w:szCs w:val="22"/>
              </w:rPr>
              <w:t xml:space="preserve"> to develop an understanding about income and expenditure, borrowing, risks with money and stereotypes in the workplace. </w:t>
            </w:r>
          </w:p>
        </w:tc>
      </w:tr>
      <w:tr w:rsidR="007304EB" w:rsidRPr="00BC1BCC" w14:paraId="1ACC754E" w14:textId="77777777" w:rsidTr="007304EB">
        <w:trPr>
          <w:trHeight w:val="1555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3D33" w14:textId="77777777" w:rsidR="007304EB" w:rsidRPr="00BC1BCC" w:rsidRDefault="007304EB" w:rsidP="000B3A87">
            <w:pPr>
              <w:spacing w:after="0" w:line="240" w:lineRule="auto"/>
              <w:rPr>
                <w:rFonts w:ascii="XCCW Joined 11a" w:hAnsi="XCCW Joined 11a"/>
                <w:b/>
              </w:rPr>
            </w:pPr>
            <w:r w:rsidRPr="00BC1BCC">
              <w:rPr>
                <w:rFonts w:ascii="XCCW Joined 11a" w:hAnsi="XCCW Joined 11a"/>
                <w:b/>
              </w:rPr>
              <w:t>RE</w:t>
            </w:r>
          </w:p>
          <w:p w14:paraId="09A5A92B" w14:textId="77777777" w:rsidR="007304EB" w:rsidRPr="00BC1BCC" w:rsidRDefault="007304EB" w:rsidP="000B3A87">
            <w:pPr>
              <w:spacing w:after="0" w:line="240" w:lineRule="auto"/>
              <w:rPr>
                <w:rFonts w:ascii="XCCW Joined 11a" w:hAnsi="XCCW Joined 11a"/>
                <w:b/>
              </w:rPr>
            </w:pPr>
            <w:r w:rsidRPr="00BC1BCC">
              <w:rPr>
                <w:rFonts w:ascii="XCCW Joined 11a" w:hAnsi="XCCW Joined 11a"/>
                <w:b/>
                <w:noProof/>
              </w:rPr>
              <w:drawing>
                <wp:inline distT="0" distB="0" distL="0" distR="0" wp14:anchorId="69B5C43D" wp14:editId="7D364939">
                  <wp:extent cx="831850" cy="444500"/>
                  <wp:effectExtent l="19050" t="0" r="6350" b="0"/>
                  <wp:docPr id="10" name="Picture 9" descr="Bi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8FB8" w14:textId="77777777" w:rsidR="00AE216F" w:rsidRPr="00BC1BCC" w:rsidRDefault="00370D91" w:rsidP="0081741C">
            <w:pPr>
              <w:spacing w:after="0" w:line="240" w:lineRule="auto"/>
              <w:rPr>
                <w:rFonts w:ascii="XCCW Joined 11a" w:hAnsi="XCCW Joined 11a"/>
                <w:b/>
                <w:color w:val="000000" w:themeColor="text1"/>
              </w:rPr>
            </w:pPr>
            <w:r w:rsidRPr="00BC1BCC">
              <w:rPr>
                <w:rFonts w:ascii="XCCW Joined 11a" w:hAnsi="XCCW Joined 11a"/>
                <w:b/>
                <w:color w:val="000000" w:themeColor="text1"/>
              </w:rPr>
              <w:t>Christianity- Churches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490E" w14:textId="77777777" w:rsidR="00B0002A" w:rsidRPr="00BC1BCC" w:rsidRDefault="00B0002A" w:rsidP="00E24FA0">
            <w:pPr>
              <w:rPr>
                <w:rFonts w:ascii="XCCW Joined 11a" w:hAnsi="XCCW Joined 11a"/>
              </w:rPr>
            </w:pPr>
            <w:r w:rsidRPr="00BC1BCC">
              <w:rPr>
                <w:rFonts w:ascii="XCCW Joined 11a" w:hAnsi="XCCW Joined 11a"/>
              </w:rPr>
              <w:t xml:space="preserve"> </w:t>
            </w:r>
          </w:p>
        </w:tc>
      </w:tr>
      <w:tr w:rsidR="007304EB" w:rsidRPr="00BC1BCC" w14:paraId="3F7E135E" w14:textId="77777777" w:rsidTr="00B439EA">
        <w:trPr>
          <w:trHeight w:val="2125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F54C" w14:textId="77777777" w:rsidR="007304EB" w:rsidRPr="00BC1BCC" w:rsidRDefault="00CF7D53" w:rsidP="000B3A87">
            <w:pPr>
              <w:spacing w:after="0" w:line="240" w:lineRule="auto"/>
              <w:rPr>
                <w:rFonts w:ascii="XCCW Joined 11a" w:hAnsi="XCCW Joined 11a"/>
                <w:b/>
              </w:rPr>
            </w:pPr>
            <w:r w:rsidRPr="00BC1BCC">
              <w:rPr>
                <w:rFonts w:ascii="XCCW Joined 11a" w:hAnsi="XCCW Joined 11a"/>
                <w:b/>
              </w:rPr>
              <w:t>Art</w:t>
            </w:r>
          </w:p>
          <w:p w14:paraId="5C1B34C8" w14:textId="77777777" w:rsidR="007304EB" w:rsidRPr="00BC1BCC" w:rsidRDefault="007304EB" w:rsidP="000B3A87">
            <w:pPr>
              <w:spacing w:after="0" w:line="240" w:lineRule="auto"/>
              <w:rPr>
                <w:rFonts w:ascii="XCCW Joined 11a" w:hAnsi="XCCW Joined 11a"/>
                <w:b/>
              </w:rPr>
            </w:pPr>
            <w:r w:rsidRPr="00BC1BCC">
              <w:rPr>
                <w:rFonts w:ascii="XCCW Joined 11a" w:hAnsi="XCCW Joined 11a"/>
                <w:b/>
                <w:noProof/>
              </w:rPr>
              <w:drawing>
                <wp:inline distT="0" distB="0" distL="0" distR="0" wp14:anchorId="26A41395" wp14:editId="7F9008FA">
                  <wp:extent cx="812165" cy="633730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rtists-palette-clipar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165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C4C423" w14:textId="77777777" w:rsidR="007304EB" w:rsidRPr="00BC1BCC" w:rsidRDefault="007304EB" w:rsidP="000B3A87">
            <w:pPr>
              <w:spacing w:after="0" w:line="240" w:lineRule="auto"/>
              <w:rPr>
                <w:rFonts w:ascii="XCCW Joined 11a" w:hAnsi="XCCW Joined 11a"/>
                <w:b/>
              </w:rPr>
            </w:pPr>
          </w:p>
          <w:p w14:paraId="09A52046" w14:textId="77777777" w:rsidR="007304EB" w:rsidRPr="00BC1BCC" w:rsidRDefault="007304EB" w:rsidP="000B3A87">
            <w:pPr>
              <w:spacing w:after="0" w:line="240" w:lineRule="auto"/>
              <w:rPr>
                <w:rFonts w:ascii="XCCW Joined 11a" w:hAnsi="XCCW Joined 11a"/>
                <w:b/>
              </w:rPr>
            </w:pPr>
          </w:p>
          <w:p w14:paraId="1ED3E1B1" w14:textId="77777777" w:rsidR="007304EB" w:rsidRPr="00BC1BCC" w:rsidRDefault="007304EB" w:rsidP="000B3A87">
            <w:pPr>
              <w:spacing w:after="0" w:line="240" w:lineRule="auto"/>
              <w:rPr>
                <w:rFonts w:ascii="XCCW Joined 11a" w:hAnsi="XCCW Joined 11a"/>
                <w:b/>
              </w:rPr>
            </w:pPr>
          </w:p>
          <w:p w14:paraId="418608FC" w14:textId="77777777" w:rsidR="007304EB" w:rsidRPr="00BC1BCC" w:rsidRDefault="007304EB" w:rsidP="000B3A87">
            <w:pPr>
              <w:spacing w:after="0" w:line="240" w:lineRule="auto"/>
              <w:rPr>
                <w:rFonts w:ascii="XCCW Joined 11a" w:hAnsi="XCCW Joined 11a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828A" w14:textId="77777777" w:rsidR="00370D91" w:rsidRPr="00370D91" w:rsidRDefault="00370D91" w:rsidP="00370D91">
            <w:pPr>
              <w:spacing w:after="0" w:line="240" w:lineRule="auto"/>
              <w:rPr>
                <w:rFonts w:ascii="XCCW Joined 11a" w:eastAsia="Times New Roman" w:hAnsi="XCCW Joined 11a"/>
                <w:color w:val="000000" w:themeColor="text1"/>
                <w:lang w:eastAsia="en-GB"/>
              </w:rPr>
            </w:pPr>
            <w:r w:rsidRPr="00370D91">
              <w:rPr>
                <w:rFonts w:ascii="XCCW Joined 11a" w:eastAsia="Times New Roman" w:hAnsi="XCCW Joined 11a"/>
                <w:b/>
                <w:bCs/>
                <w:color w:val="000000" w:themeColor="text1"/>
                <w:lang w:eastAsia="en-GB"/>
              </w:rPr>
              <w:lastRenderedPageBreak/>
              <w:t>Sculpture and 3D:</w:t>
            </w:r>
          </w:p>
          <w:p w14:paraId="5D83BD8D" w14:textId="77777777" w:rsidR="00370D91" w:rsidRPr="00370D91" w:rsidRDefault="00370D91" w:rsidP="00370D91">
            <w:pPr>
              <w:spacing w:after="0" w:line="240" w:lineRule="auto"/>
              <w:rPr>
                <w:rFonts w:ascii="XCCW Joined 11a" w:eastAsia="Times New Roman" w:hAnsi="XCCW Joined 11a"/>
                <w:color w:val="000000" w:themeColor="text1"/>
                <w:lang w:eastAsia="en-GB"/>
              </w:rPr>
            </w:pPr>
            <w:r w:rsidRPr="00370D91">
              <w:rPr>
                <w:rFonts w:ascii="XCCW Joined 11a" w:eastAsia="Times New Roman" w:hAnsi="XCCW Joined 11a"/>
                <w:b/>
                <w:bCs/>
                <w:color w:val="000000" w:themeColor="text1"/>
                <w:lang w:eastAsia="en-GB"/>
              </w:rPr>
              <w:t>Interactive installation</w:t>
            </w:r>
          </w:p>
          <w:p w14:paraId="220BA6C3" w14:textId="77777777" w:rsidR="007304EB" w:rsidRPr="00BC1BCC" w:rsidRDefault="007304EB" w:rsidP="0081077E">
            <w:pPr>
              <w:pStyle w:val="NormalWeb"/>
              <w:spacing w:before="0" w:beforeAutospacing="0" w:after="0" w:afterAutospacing="0"/>
              <w:rPr>
                <w:rFonts w:ascii="XCCW Joined 11a" w:hAnsi="XCCW Joined 11a"/>
                <w:color w:val="000000" w:themeColor="text1"/>
                <w:sz w:val="22"/>
                <w:szCs w:val="22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46D4" w14:textId="77777777" w:rsidR="00AE216F" w:rsidRPr="00BC1BCC" w:rsidRDefault="00BC1BCC" w:rsidP="0081077E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 w:line="240" w:lineRule="auto"/>
              <w:ind w:left="0"/>
              <w:rPr>
                <w:rFonts w:ascii="XCCW Joined 11a" w:hAnsi="XCCW Joined 11a"/>
              </w:rPr>
            </w:pPr>
            <w:r w:rsidRPr="00BC1BCC">
              <w:rPr>
                <w:rFonts w:ascii="XCCW Joined 11a" w:hAnsi="XCCW Joined 11a"/>
              </w:rPr>
              <w:t>To identify and compare features of art installations.</w:t>
            </w:r>
          </w:p>
          <w:p w14:paraId="62EF1180" w14:textId="77777777" w:rsidR="00BC1BCC" w:rsidRPr="00BC1BCC" w:rsidRDefault="00BC1BCC" w:rsidP="0081077E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 w:line="240" w:lineRule="auto"/>
              <w:ind w:left="0"/>
              <w:rPr>
                <w:rFonts w:ascii="XCCW Joined 11a" w:hAnsi="XCCW Joined 11a"/>
              </w:rPr>
            </w:pPr>
            <w:r w:rsidRPr="00BC1BCC">
              <w:rPr>
                <w:rFonts w:ascii="XCCW Joined 11a" w:hAnsi="XCCW Joined 11a"/>
              </w:rPr>
              <w:t>To investigate the effect of space and scale when creating 3D art.</w:t>
            </w:r>
          </w:p>
          <w:p w14:paraId="087F3737" w14:textId="77777777" w:rsidR="00BC1BCC" w:rsidRPr="00BC1BCC" w:rsidRDefault="00BC1BCC" w:rsidP="0081077E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 w:line="240" w:lineRule="auto"/>
              <w:ind w:left="0"/>
              <w:rPr>
                <w:rFonts w:ascii="XCCW Joined 11a" w:hAnsi="XCCW Joined 11a"/>
              </w:rPr>
            </w:pPr>
            <w:r w:rsidRPr="00BC1BCC">
              <w:rPr>
                <w:rFonts w:ascii="XCCW Joined 11a" w:hAnsi="XCCW Joined 11a"/>
              </w:rPr>
              <w:t>To problem-solve when constructing 3D artworks.</w:t>
            </w:r>
          </w:p>
          <w:p w14:paraId="1375F90C" w14:textId="77777777" w:rsidR="00BC1BCC" w:rsidRPr="00BC1BCC" w:rsidRDefault="00BC1BCC" w:rsidP="0081077E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 w:line="240" w:lineRule="auto"/>
              <w:ind w:left="0"/>
              <w:rPr>
                <w:rFonts w:ascii="XCCW Joined 11a" w:hAnsi="XCCW Joined 11a"/>
              </w:rPr>
            </w:pPr>
            <w:r w:rsidRPr="00BC1BCC">
              <w:rPr>
                <w:rFonts w:ascii="XCCW Joined 11a" w:hAnsi="XCCW Joined 11a"/>
              </w:rPr>
              <w:lastRenderedPageBreak/>
              <w:t>To plan an installation that communicates an idea.</w:t>
            </w:r>
          </w:p>
          <w:p w14:paraId="2FE00073" w14:textId="77777777" w:rsidR="00BC1BCC" w:rsidRPr="00BC1BCC" w:rsidRDefault="00BC1BCC" w:rsidP="0081077E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 w:line="240" w:lineRule="auto"/>
              <w:ind w:left="0"/>
              <w:rPr>
                <w:rFonts w:ascii="XCCW Joined 11a" w:hAnsi="XCCW Joined 11a"/>
              </w:rPr>
            </w:pPr>
            <w:r w:rsidRPr="00BC1BCC">
              <w:rPr>
                <w:rFonts w:ascii="XCCW Joined 11a" w:hAnsi="XCCW Joined 11a"/>
              </w:rPr>
              <w:t>To apply their knowledge of installation art and develop ideas into a finished piece.</w:t>
            </w:r>
          </w:p>
        </w:tc>
      </w:tr>
      <w:tr w:rsidR="00B439EA" w:rsidRPr="00BC1BCC" w14:paraId="0CEB0F10" w14:textId="77777777" w:rsidTr="00B0002A">
        <w:trPr>
          <w:trHeight w:val="1555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E3F3" w14:textId="77777777" w:rsidR="00B439EA" w:rsidRPr="00BC1BCC" w:rsidRDefault="00B439EA" w:rsidP="000B3A87">
            <w:pPr>
              <w:spacing w:after="0" w:line="240" w:lineRule="auto"/>
              <w:rPr>
                <w:rFonts w:ascii="XCCW Joined 11a" w:hAnsi="XCCW Joined 11a"/>
                <w:b/>
              </w:rPr>
            </w:pPr>
            <w:r w:rsidRPr="00BC1BCC">
              <w:rPr>
                <w:rFonts w:ascii="XCCW Joined 11a" w:hAnsi="XCCW Joined 11a"/>
                <w:b/>
              </w:rPr>
              <w:lastRenderedPageBreak/>
              <w:t>Music</w:t>
            </w:r>
            <w:r w:rsidRPr="00BC1BCC">
              <w:rPr>
                <w:rFonts w:ascii="XCCW Joined 11a" w:hAnsi="XCCW Joined 11a"/>
                <w:b/>
                <w:noProof/>
              </w:rPr>
              <w:drawing>
                <wp:inline distT="0" distB="0" distL="0" distR="0" wp14:anchorId="53B55475" wp14:editId="6E75ED3C">
                  <wp:extent cx="812165" cy="616688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528" cy="622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C336" w14:textId="77777777" w:rsidR="00AE216F" w:rsidRPr="00BC1BCC" w:rsidRDefault="00BC1BCC" w:rsidP="00B439EA">
            <w:pPr>
              <w:spacing w:before="80"/>
              <w:rPr>
                <w:rFonts w:ascii="XCCW Joined 11a" w:eastAsia="Arial" w:hAnsi="XCCW Joined 11a" w:cs="Arial"/>
              </w:rPr>
            </w:pPr>
            <w:r w:rsidRPr="00BC1BCC">
              <w:rPr>
                <w:rFonts w:ascii="XCCW Joined 11a" w:eastAsia="Arial" w:hAnsi="XCCW Joined 11a" w:cs="Arial"/>
              </w:rPr>
              <w:t>Musical Theatre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CFB19A" w14:textId="77777777" w:rsidR="00BC1BCC" w:rsidRPr="00BC1BCC" w:rsidRDefault="00BC1BCC" w:rsidP="00BC1BCC">
            <w:pPr>
              <w:pStyle w:val="ListParagraph"/>
              <w:numPr>
                <w:ilvl w:val="0"/>
                <w:numId w:val="7"/>
              </w:numPr>
              <w:shd w:val="clear" w:color="auto" w:fill="F0F6FA"/>
              <w:spacing w:before="100" w:beforeAutospacing="1" w:after="100" w:afterAutospacing="1" w:line="240" w:lineRule="auto"/>
              <w:rPr>
                <w:rFonts w:ascii="XCCW Joined 11a" w:eastAsia="Times New Roman" w:hAnsi="XCCW Joined 11a" w:cs="Arial"/>
                <w:color w:val="222222"/>
                <w:lang w:eastAsia="en-GB"/>
              </w:rPr>
            </w:pPr>
            <w:r w:rsidRPr="00BC1BCC">
              <w:rPr>
                <w:rFonts w:ascii="XCCW Joined 11a" w:eastAsia="Times New Roman" w:hAnsi="XCCW Joined 11a" w:cs="Arial"/>
                <w:color w:val="222222"/>
                <w:lang w:eastAsia="en-GB"/>
              </w:rPr>
              <w:t>The children will be able to explain what musical theatre is and be able to recall at least three features of this kind of music.</w:t>
            </w:r>
          </w:p>
          <w:p w14:paraId="3CDD499F" w14:textId="77777777" w:rsidR="00BC1BCC" w:rsidRPr="00BC1BCC" w:rsidRDefault="00BC1BCC" w:rsidP="00BC1BCC">
            <w:pPr>
              <w:pStyle w:val="ListParagraph"/>
              <w:numPr>
                <w:ilvl w:val="0"/>
                <w:numId w:val="7"/>
              </w:numPr>
              <w:shd w:val="clear" w:color="auto" w:fill="F0F6FA"/>
              <w:spacing w:before="100" w:beforeAutospacing="1" w:after="100" w:afterAutospacing="1" w:line="240" w:lineRule="auto"/>
              <w:rPr>
                <w:rFonts w:ascii="XCCW Joined 11a" w:eastAsia="Times New Roman" w:hAnsi="XCCW Joined 11a" w:cs="Arial"/>
                <w:color w:val="222222"/>
                <w:lang w:eastAsia="en-GB"/>
              </w:rPr>
            </w:pPr>
            <w:r w:rsidRPr="00BC1BCC">
              <w:rPr>
                <w:rFonts w:ascii="XCCW Joined 11a" w:eastAsia="Times New Roman" w:hAnsi="XCCW Joined 11a" w:cs="Arial"/>
                <w:color w:val="222222"/>
                <w:lang w:eastAsia="en-GB"/>
              </w:rPr>
              <w:t>Categorise songs as action songs or character songs.</w:t>
            </w:r>
          </w:p>
          <w:p w14:paraId="105E292A" w14:textId="77777777" w:rsidR="00BC1BCC" w:rsidRPr="00BC1BCC" w:rsidRDefault="00BC1BCC" w:rsidP="00BC1BCC">
            <w:pPr>
              <w:pStyle w:val="ListParagraph"/>
              <w:numPr>
                <w:ilvl w:val="0"/>
                <w:numId w:val="7"/>
              </w:numPr>
              <w:shd w:val="clear" w:color="auto" w:fill="F0F6FA"/>
              <w:spacing w:before="100" w:beforeAutospacing="1" w:after="100" w:afterAutospacing="1" w:line="240" w:lineRule="auto"/>
              <w:rPr>
                <w:rFonts w:ascii="XCCW Joined 11a" w:eastAsia="Times New Roman" w:hAnsi="XCCW Joined 11a" w:cs="Arial"/>
                <w:color w:val="222222"/>
                <w:lang w:eastAsia="en-GB"/>
              </w:rPr>
            </w:pPr>
            <w:r w:rsidRPr="00BC1BCC">
              <w:rPr>
                <w:rFonts w:ascii="XCCW Joined 11a" w:eastAsia="Times New Roman" w:hAnsi="XCCW Joined 11a" w:cs="Arial"/>
                <w:color w:val="222222"/>
                <w:lang w:eastAsia="en-GB"/>
              </w:rPr>
              <w:t>Select appropriate existing music for their scene to tell the story of a journey.</w:t>
            </w:r>
          </w:p>
          <w:p w14:paraId="075DDFEA" w14:textId="77777777" w:rsidR="00BC1BCC" w:rsidRPr="00BC1BCC" w:rsidRDefault="00BC1BCC" w:rsidP="00BC1BCC">
            <w:pPr>
              <w:pStyle w:val="ListParagraph"/>
              <w:numPr>
                <w:ilvl w:val="0"/>
                <w:numId w:val="7"/>
              </w:numPr>
              <w:shd w:val="clear" w:color="auto" w:fill="F0F6FA"/>
              <w:spacing w:before="100" w:beforeAutospacing="1" w:after="100" w:afterAutospacing="1" w:line="240" w:lineRule="auto"/>
              <w:rPr>
                <w:rFonts w:ascii="XCCW Joined 11a" w:eastAsia="Times New Roman" w:hAnsi="XCCW Joined 11a" w:cs="Arial"/>
                <w:color w:val="222222"/>
                <w:lang w:eastAsia="en-GB"/>
              </w:rPr>
            </w:pPr>
            <w:r w:rsidRPr="00BC1BCC">
              <w:rPr>
                <w:rFonts w:ascii="XCCW Joined 11a" w:eastAsia="Times New Roman" w:hAnsi="XCCW Joined 11a" w:cs="Arial"/>
                <w:color w:val="222222"/>
                <w:lang w:eastAsia="en-GB"/>
              </w:rPr>
              <w:t>Perform in time with their groups, ensuring smooth transitions between spoken dialogue, singing and dancing.</w:t>
            </w:r>
          </w:p>
          <w:p w14:paraId="3763DB91" w14:textId="77777777" w:rsidR="00B0002A" w:rsidRPr="00BC1BCC" w:rsidRDefault="00B0002A" w:rsidP="000B3A87">
            <w:pPr>
              <w:spacing w:after="0" w:line="240" w:lineRule="auto"/>
              <w:rPr>
                <w:rFonts w:ascii="XCCW Joined 11a" w:hAnsi="XCCW Joined 11a"/>
              </w:rPr>
            </w:pPr>
          </w:p>
        </w:tc>
      </w:tr>
    </w:tbl>
    <w:p w14:paraId="30AD93EF" w14:textId="77777777" w:rsidR="004F478B" w:rsidRPr="00BC1BCC" w:rsidRDefault="004F478B">
      <w:pPr>
        <w:rPr>
          <w:rFonts w:ascii="XCCW Joined 11a" w:hAnsi="XCCW Joined 11a"/>
        </w:rPr>
      </w:pPr>
    </w:p>
    <w:sectPr w:rsidR="004F478B" w:rsidRPr="00BC1BCC" w:rsidSect="001A1577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LTSt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4CDD"/>
    <w:multiLevelType w:val="multilevel"/>
    <w:tmpl w:val="E23C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02FCD"/>
    <w:multiLevelType w:val="hybridMultilevel"/>
    <w:tmpl w:val="28E68C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0548CC"/>
    <w:multiLevelType w:val="multilevel"/>
    <w:tmpl w:val="171C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382412"/>
    <w:multiLevelType w:val="hybridMultilevel"/>
    <w:tmpl w:val="E22AE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C526B"/>
    <w:multiLevelType w:val="multilevel"/>
    <w:tmpl w:val="1F6E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CD316B"/>
    <w:multiLevelType w:val="multilevel"/>
    <w:tmpl w:val="0DBA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6A2325"/>
    <w:multiLevelType w:val="hybridMultilevel"/>
    <w:tmpl w:val="88B298E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34"/>
    <w:rsid w:val="001454C8"/>
    <w:rsid w:val="00153E19"/>
    <w:rsid w:val="001A1577"/>
    <w:rsid w:val="0024052A"/>
    <w:rsid w:val="00307096"/>
    <w:rsid w:val="003169C1"/>
    <w:rsid w:val="00370D91"/>
    <w:rsid w:val="004359D5"/>
    <w:rsid w:val="00435A22"/>
    <w:rsid w:val="00471ECF"/>
    <w:rsid w:val="00487078"/>
    <w:rsid w:val="004F478B"/>
    <w:rsid w:val="00513D91"/>
    <w:rsid w:val="005452C7"/>
    <w:rsid w:val="00554E34"/>
    <w:rsid w:val="00580622"/>
    <w:rsid w:val="005F420A"/>
    <w:rsid w:val="00692CB6"/>
    <w:rsid w:val="0070482B"/>
    <w:rsid w:val="007304EB"/>
    <w:rsid w:val="007813EF"/>
    <w:rsid w:val="007F36AB"/>
    <w:rsid w:val="0081077E"/>
    <w:rsid w:val="0081741C"/>
    <w:rsid w:val="008519F8"/>
    <w:rsid w:val="008D1559"/>
    <w:rsid w:val="008E22A3"/>
    <w:rsid w:val="008F47FF"/>
    <w:rsid w:val="009504A9"/>
    <w:rsid w:val="009661E2"/>
    <w:rsid w:val="009C5C9F"/>
    <w:rsid w:val="009D5FF9"/>
    <w:rsid w:val="00A451B4"/>
    <w:rsid w:val="00A534C6"/>
    <w:rsid w:val="00A65513"/>
    <w:rsid w:val="00AE216F"/>
    <w:rsid w:val="00B0002A"/>
    <w:rsid w:val="00B439EA"/>
    <w:rsid w:val="00B51A3C"/>
    <w:rsid w:val="00B52270"/>
    <w:rsid w:val="00BC1BCC"/>
    <w:rsid w:val="00C23C0A"/>
    <w:rsid w:val="00C83736"/>
    <w:rsid w:val="00C946B7"/>
    <w:rsid w:val="00CB4A6F"/>
    <w:rsid w:val="00CF7D53"/>
    <w:rsid w:val="00D2194B"/>
    <w:rsid w:val="00D22F8F"/>
    <w:rsid w:val="00DA3F3A"/>
    <w:rsid w:val="00DB202E"/>
    <w:rsid w:val="00E13FF4"/>
    <w:rsid w:val="00E24FA0"/>
    <w:rsid w:val="00E810D5"/>
    <w:rsid w:val="00EC028A"/>
    <w:rsid w:val="00EE0294"/>
    <w:rsid w:val="00F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B6E0F"/>
  <w15:docId w15:val="{2DB02F93-F5F8-4C58-966A-DE0C9021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E34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B00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54E3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94B"/>
    <w:rPr>
      <w:color w:val="0000FF" w:themeColor="hyperlink"/>
      <w:u w:val="single"/>
    </w:rPr>
  </w:style>
  <w:style w:type="paragraph" w:customStyle="1" w:styleId="TableText">
    <w:name w:val="Table Text"/>
    <w:qFormat/>
    <w:rsid w:val="00580622"/>
    <w:pPr>
      <w:spacing w:after="0" w:line="240" w:lineRule="auto"/>
    </w:pPr>
    <w:rPr>
      <w:rFonts w:ascii="Arial" w:eastAsia="Times New Roman" w:hAnsi="Arial" w:cs="SyntaxLTStd-Roman"/>
      <w:color w:val="000000"/>
      <w:sz w:val="16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B522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439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4FA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rsid w:val="00B0002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wmf"/><Relationship Id="rId18" Type="http://schemas.openxmlformats.org/officeDocument/2006/relationships/hyperlink" Target="http://doloresdevelde.deviantart.com/art/music-notes-png-33056182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s://pixabay.com/en/playing-ball-kids-boy-girl-31339/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://www.publicdomainpictures.net/view-image.php?image=3736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png"/><Relationship Id="rId5" Type="http://schemas.openxmlformats.org/officeDocument/2006/relationships/image" Target="media/image1.wmf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xabay.com/id/vectors/pegunungan-tatry-lanskap-alam-3661319/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3</dc:creator>
  <cp:lastModifiedBy>Heather Lloyd</cp:lastModifiedBy>
  <cp:revision>4</cp:revision>
  <dcterms:created xsi:type="dcterms:W3CDTF">2023-04-16T14:01:00Z</dcterms:created>
  <dcterms:modified xsi:type="dcterms:W3CDTF">2024-04-15T13:17:00Z</dcterms:modified>
</cp:coreProperties>
</file>