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10C59" w14:textId="3C35D448" w:rsidR="007C685E" w:rsidRDefault="002F7D6A" w:rsidP="006C12C0">
      <w:pPr>
        <w:jc w:val="center"/>
        <w:rPr>
          <w:rFonts w:eastAsiaTheme="majorEastAsia" w:cs="Arial"/>
          <w:b/>
          <w:color w:val="FFD006"/>
          <w:sz w:val="72"/>
          <w:szCs w:val="72"/>
          <w:u w:val="single" w:color="FFD006"/>
          <w:lang w:eastAsia="ja-JP"/>
        </w:rPr>
      </w:pPr>
      <w:bookmarkStart w:id="0" w:name="_Peafowl_and_the"/>
      <w:bookmarkStart w:id="1" w:name="_Section_1"/>
      <w:bookmarkStart w:id="2" w:name="_Legislative_framework"/>
      <w:bookmarkStart w:id="3" w:name="_Legal_framework"/>
      <w:bookmarkEnd w:id="0"/>
      <w:bookmarkEnd w:id="1"/>
      <w:bookmarkEnd w:id="2"/>
      <w:bookmarkEnd w:id="3"/>
      <w:r>
        <w:rPr>
          <w:rFonts w:eastAsiaTheme="majorEastAsia" w:cs="Arial"/>
          <w:b/>
          <w:noProof/>
          <w:color w:val="FFD006"/>
          <w:sz w:val="72"/>
          <w:szCs w:val="72"/>
          <w:u w:val="single" w:color="FFD006"/>
          <w:lang w:eastAsia="ja-JP"/>
        </w:rPr>
        <w:drawing>
          <wp:anchor distT="0" distB="0" distL="114300" distR="114300" simplePos="0" relativeHeight="251659265" behindDoc="1" locked="0" layoutInCell="1" allowOverlap="1" wp14:anchorId="06D1721A" wp14:editId="1164FFD4">
            <wp:simplePos x="0" y="0"/>
            <wp:positionH relativeFrom="column">
              <wp:posOffset>2000250</wp:posOffset>
            </wp:positionH>
            <wp:positionV relativeFrom="paragraph">
              <wp:posOffset>0</wp:posOffset>
            </wp:positionV>
            <wp:extent cx="1731645" cy="1767840"/>
            <wp:effectExtent l="0" t="0" r="1905" b="3810"/>
            <wp:wrapTight wrapText="bothSides">
              <wp:wrapPolygon edited="0">
                <wp:start x="9505" y="0"/>
                <wp:lineTo x="6416" y="233"/>
                <wp:lineTo x="3564" y="2328"/>
                <wp:lineTo x="3564" y="3724"/>
                <wp:lineTo x="713" y="4190"/>
                <wp:lineTo x="0" y="6983"/>
                <wp:lineTo x="0" y="14664"/>
                <wp:lineTo x="1188" y="14897"/>
                <wp:lineTo x="950" y="16293"/>
                <wp:lineTo x="2376" y="18621"/>
                <wp:lineTo x="7842" y="21414"/>
                <wp:lineTo x="8792" y="21414"/>
                <wp:lineTo x="10218" y="21414"/>
                <wp:lineTo x="11881" y="21414"/>
                <wp:lineTo x="17347" y="19319"/>
                <wp:lineTo x="18059" y="18621"/>
                <wp:lineTo x="20673" y="14897"/>
                <wp:lineTo x="21386" y="11172"/>
                <wp:lineTo x="21386" y="8612"/>
                <wp:lineTo x="21149" y="7448"/>
                <wp:lineTo x="19248" y="3259"/>
                <wp:lineTo x="14020" y="698"/>
                <wp:lineTo x="11644" y="0"/>
                <wp:lineTo x="9505" y="0"/>
              </wp:wrapPolygon>
            </wp:wrapTight>
            <wp:docPr id="2556698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1645" cy="1767840"/>
                    </a:xfrm>
                    <a:prstGeom prst="rect">
                      <a:avLst/>
                    </a:prstGeom>
                    <a:noFill/>
                  </pic:spPr>
                </pic:pic>
              </a:graphicData>
            </a:graphic>
          </wp:anchor>
        </w:drawing>
      </w:r>
      <w:r w:rsidR="006B002E">
        <w:rPr>
          <w:rFonts w:eastAsiaTheme="majorEastAsia" w:cs="Arial"/>
          <w:b/>
          <w:color w:val="FFD006"/>
          <w:sz w:val="72"/>
          <w:szCs w:val="72"/>
          <w:u w:val="single" w:color="FFD006"/>
          <w:lang w:eastAsia="ja-JP"/>
        </w:rPr>
        <w:t>#</w:t>
      </w:r>
    </w:p>
    <w:p w14:paraId="2E47F3DE" w14:textId="77777777" w:rsidR="007C685E" w:rsidRDefault="007C685E" w:rsidP="006C12C0">
      <w:pPr>
        <w:jc w:val="center"/>
        <w:rPr>
          <w:rFonts w:eastAsiaTheme="majorEastAsia" w:cs="Arial"/>
          <w:b/>
          <w:color w:val="FFD006"/>
          <w:sz w:val="72"/>
          <w:szCs w:val="72"/>
          <w:u w:val="single" w:color="FFD006"/>
          <w:lang w:eastAsia="ja-JP"/>
        </w:rPr>
      </w:pPr>
    </w:p>
    <w:p w14:paraId="0EAC16AE" w14:textId="77777777" w:rsidR="002F7D6A" w:rsidRDefault="002F7D6A" w:rsidP="006C12C0">
      <w:pPr>
        <w:jc w:val="center"/>
        <w:rPr>
          <w:rFonts w:eastAsiaTheme="majorEastAsia" w:cs="Arial"/>
          <w:b/>
          <w:sz w:val="72"/>
          <w:szCs w:val="72"/>
          <w:lang w:eastAsia="ja-JP"/>
        </w:rPr>
      </w:pPr>
    </w:p>
    <w:p w14:paraId="2C43B91B" w14:textId="6AB7224F" w:rsidR="00A23725" w:rsidRPr="00155C8B" w:rsidRDefault="00155C8B" w:rsidP="006C12C0">
      <w:pPr>
        <w:jc w:val="center"/>
        <w:rPr>
          <w:rFonts w:eastAsiaTheme="majorEastAsia" w:cs="Arial"/>
          <w:b/>
          <w:sz w:val="72"/>
          <w:szCs w:val="72"/>
          <w:lang w:eastAsia="ja-JP"/>
        </w:rPr>
      </w:pPr>
      <w:r w:rsidRPr="00155C8B">
        <w:rPr>
          <w:rFonts w:eastAsiaTheme="majorEastAsia" w:cs="Arial"/>
          <w:b/>
          <w:sz w:val="72"/>
          <w:szCs w:val="72"/>
          <w:lang w:eastAsia="ja-JP"/>
        </w:rPr>
        <w:t>Culcheth Primary School</w:t>
      </w:r>
    </w:p>
    <w:p w14:paraId="7D272B84" w14:textId="64394431" w:rsidR="002558CC" w:rsidRPr="002558CC" w:rsidRDefault="002558CC" w:rsidP="005E6A7D">
      <w:pPr>
        <w:spacing w:after="0" w:line="240" w:lineRule="auto"/>
        <w:jc w:val="center"/>
        <w:rPr>
          <w:rFonts w:asciiTheme="minorHAnsi" w:eastAsia="Times New Roman" w:hAnsiTheme="minorHAnsi" w:cstheme="minorHAnsi"/>
          <w:b/>
          <w:sz w:val="64"/>
          <w:szCs w:val="64"/>
        </w:rPr>
      </w:pPr>
      <w:r w:rsidRPr="002558CC">
        <w:rPr>
          <w:rFonts w:asciiTheme="minorHAnsi" w:eastAsia="Times New Roman" w:hAnsiTheme="minorHAnsi" w:cstheme="minorHAnsi"/>
          <w:b/>
          <w:sz w:val="64"/>
          <w:szCs w:val="64"/>
        </w:rPr>
        <w:t>A</w:t>
      </w:r>
      <w:r w:rsidR="00104D41">
        <w:rPr>
          <w:rFonts w:asciiTheme="minorHAnsi" w:eastAsia="Times New Roman" w:hAnsiTheme="minorHAnsi" w:cstheme="minorHAnsi"/>
          <w:b/>
          <w:sz w:val="64"/>
          <w:szCs w:val="64"/>
        </w:rPr>
        <w:t>llegations Against Adults Policy</w:t>
      </w:r>
      <w:r w:rsidRPr="002558CC">
        <w:rPr>
          <w:rFonts w:asciiTheme="minorHAnsi" w:eastAsia="Times New Roman" w:hAnsiTheme="minorHAnsi" w:cstheme="minorHAnsi"/>
          <w:b/>
          <w:sz w:val="64"/>
          <w:szCs w:val="64"/>
        </w:rPr>
        <w:t xml:space="preserve"> </w:t>
      </w:r>
    </w:p>
    <w:p w14:paraId="55C48F61" w14:textId="66ED10DB" w:rsidR="00A23725" w:rsidRPr="002558CC" w:rsidRDefault="002558CC" w:rsidP="005E6A7D">
      <w:pPr>
        <w:spacing w:after="0" w:line="240" w:lineRule="auto"/>
        <w:jc w:val="center"/>
        <w:rPr>
          <w:rFonts w:asciiTheme="minorHAnsi" w:eastAsia="Times New Roman" w:hAnsiTheme="minorHAnsi" w:cstheme="minorHAnsi"/>
          <w:b/>
          <w:sz w:val="64"/>
          <w:szCs w:val="64"/>
        </w:rPr>
      </w:pPr>
      <w:r w:rsidRPr="002558CC">
        <w:rPr>
          <w:rFonts w:asciiTheme="minorHAnsi" w:eastAsia="Times New Roman" w:hAnsiTheme="minorHAnsi" w:cstheme="minorHAnsi"/>
          <w:b/>
          <w:sz w:val="64"/>
          <w:szCs w:val="64"/>
        </w:rPr>
        <w:t>2025-2026</w:t>
      </w:r>
    </w:p>
    <w:p w14:paraId="6F6FA5F2" w14:textId="77777777" w:rsidR="005E6A7D" w:rsidRDefault="005E6A7D" w:rsidP="005E6A7D">
      <w:pPr>
        <w:jc w:val="center"/>
        <w:rPr>
          <w:rFonts w:asciiTheme="minorHAnsi" w:hAnsiTheme="minorHAnsi" w:cstheme="minorHAnsi"/>
          <w:b/>
          <w:sz w:val="24"/>
          <w:szCs w:val="24"/>
        </w:rPr>
      </w:pPr>
    </w:p>
    <w:tbl>
      <w:tblPr>
        <w:tblStyle w:val="TableGrid"/>
        <w:tblpPr w:leftFromText="180" w:rightFromText="180" w:vertAnchor="text" w:horzAnchor="margin" w:tblpY="434"/>
        <w:tblW w:w="0" w:type="auto"/>
        <w:tblLook w:val="04A0" w:firstRow="1" w:lastRow="0" w:firstColumn="1" w:lastColumn="0" w:noHBand="0" w:noVBand="1"/>
      </w:tblPr>
      <w:tblGrid>
        <w:gridCol w:w="3571"/>
        <w:gridCol w:w="2525"/>
      </w:tblGrid>
      <w:tr w:rsidR="005E6A7D" w14:paraId="58CE7C56" w14:textId="77777777" w:rsidTr="005E6A7D">
        <w:trPr>
          <w:trHeight w:val="678"/>
        </w:trPr>
        <w:tc>
          <w:tcPr>
            <w:tcW w:w="3571" w:type="dxa"/>
            <w:tcBorders>
              <w:top w:val="nil"/>
              <w:left w:val="nil"/>
              <w:bottom w:val="nil"/>
              <w:right w:val="nil"/>
            </w:tcBorders>
          </w:tcPr>
          <w:p w14:paraId="1C96D0F7" w14:textId="77777777" w:rsidR="005E6A7D" w:rsidRPr="00F317F9" w:rsidRDefault="005E6A7D" w:rsidP="005E6A7D">
            <w:pPr>
              <w:rPr>
                <w:sz w:val="28"/>
                <w:szCs w:val="28"/>
                <w:lang w:val="en-US" w:eastAsia="ja-JP"/>
              </w:rPr>
            </w:pPr>
            <w:r w:rsidRPr="00F317F9">
              <w:rPr>
                <w:sz w:val="28"/>
                <w:szCs w:val="28"/>
                <w:lang w:val="en-US" w:eastAsia="ja-JP"/>
              </w:rPr>
              <w:t>Date policy last reviewed:</w:t>
            </w:r>
          </w:p>
        </w:tc>
        <w:tc>
          <w:tcPr>
            <w:tcW w:w="2525" w:type="dxa"/>
            <w:tcBorders>
              <w:top w:val="nil"/>
              <w:left w:val="nil"/>
              <w:right w:val="nil"/>
            </w:tcBorders>
          </w:tcPr>
          <w:p w14:paraId="60DB5165" w14:textId="77777777" w:rsidR="005E6A7D" w:rsidRPr="00F317F9" w:rsidRDefault="005E6A7D" w:rsidP="005E6A7D">
            <w:pPr>
              <w:rPr>
                <w:sz w:val="28"/>
                <w:szCs w:val="28"/>
                <w:lang w:val="en-US" w:eastAsia="ja-JP"/>
              </w:rPr>
            </w:pPr>
            <w:r w:rsidRPr="00F317F9">
              <w:rPr>
                <w:sz w:val="28"/>
                <w:szCs w:val="28"/>
                <w:lang w:val="en-US" w:eastAsia="ja-JP"/>
              </w:rPr>
              <w:t>September 2025</w:t>
            </w:r>
          </w:p>
        </w:tc>
      </w:tr>
    </w:tbl>
    <w:p w14:paraId="77EFF859" w14:textId="3192C6AD" w:rsidR="001C7E09" w:rsidRDefault="001C7E09" w:rsidP="006C12C0">
      <w:pPr>
        <w:rPr>
          <w:rFonts w:eastAsiaTheme="majorEastAsia" w:cs="Arial"/>
          <w:sz w:val="80"/>
          <w:szCs w:val="80"/>
          <w:lang w:val="en-US" w:eastAsia="ja-JP"/>
        </w:rPr>
      </w:pPr>
    </w:p>
    <w:p w14:paraId="3C2C739A" w14:textId="0B71806A" w:rsidR="005E6A7D" w:rsidRPr="00157285" w:rsidRDefault="005E6A7D" w:rsidP="006F0499">
      <w:pPr>
        <w:tabs>
          <w:tab w:val="right" w:pos="3476"/>
        </w:tabs>
        <w:rPr>
          <w:rFonts w:asciiTheme="minorHAnsi" w:hAnsiTheme="minorHAnsi" w:cstheme="minorHAnsi"/>
          <w:sz w:val="24"/>
          <w:szCs w:val="24"/>
        </w:rPr>
      </w:pPr>
      <w:r w:rsidRPr="00000162">
        <w:rPr>
          <w:rFonts w:cs="Arial"/>
          <w:b/>
          <w:noProof/>
          <w:sz w:val="28"/>
          <w:szCs w:val="28"/>
          <w:lang w:eastAsia="en-GB"/>
        </w:rPr>
        <mc:AlternateContent>
          <mc:Choice Requires="wps">
            <w:drawing>
              <wp:anchor distT="45720" distB="45720" distL="114300" distR="114300" simplePos="0" relativeHeight="251658241" behindDoc="0" locked="0" layoutInCell="1" allowOverlap="1" wp14:anchorId="783C3011" wp14:editId="340B31C0">
                <wp:simplePos x="0" y="0"/>
                <wp:positionH relativeFrom="margin">
                  <wp:align>left</wp:align>
                </wp:positionH>
                <wp:positionV relativeFrom="paragraph">
                  <wp:posOffset>127000</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0E3D6A6A" w:rsidR="00D4425F" w:rsidRPr="00F317F9" w:rsidRDefault="00D4425F" w:rsidP="00A23725">
                            <w:pPr>
                              <w:rPr>
                                <w:rFonts w:cs="Arial"/>
                                <w:sz w:val="28"/>
                                <w:szCs w:val="28"/>
                              </w:rPr>
                            </w:pPr>
                            <w:r w:rsidRPr="00F317F9">
                              <w:rPr>
                                <w:rFonts w:cs="Arial"/>
                                <w:sz w:val="28"/>
                                <w:szCs w:val="28"/>
                              </w:rPr>
                              <w:t xml:space="preserve">Last updated: </w:t>
                            </w:r>
                            <w:r w:rsidR="002F7D6A" w:rsidRPr="00F317F9">
                              <w:rPr>
                                <w:rFonts w:cs="Arial"/>
                                <w:sz w:val="28"/>
                                <w:szCs w:val="28"/>
                              </w:rPr>
                              <w:t>September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0;margin-top:10pt;width:268.5pt;height:23.15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31DQIAAPYDAAAOAAAAZHJzL2Uyb0RvYy54bWysU9uO0zAQfUfiHyy/06SlhSZqulq6FCEt&#10;F2nhAxzHaSxsj7HdJuXrd+xkuwXeEH6wPJ7xmZkzx5ubQStyEs5LMBWdz3JKhOHQSHOo6Pdv+1dr&#10;SnxgpmEKjKjoWXh6s335YtPbUiygA9UIRxDE+LK3Fe1CsGWWed4JzfwMrDDobMFpFtB0h6xxrEd0&#10;rbJFnr/JenCNdcCF93h7NzrpNuG3reDhS9t6EYiqKNYW0u7SXsc9225YeXDMdpJPZbB/qEIzaTDp&#10;BeqOBUaOTv4FpSV34KENMw46g7aVXKQesJt5/kc3Dx2zIvWC5Hh7ocn/P1j++fRgvzoShncw4ABT&#10;E97eA//hiYFdx8xB3DoHfSdYg4nnkbKst76cnkaqfekjSN1/ggaHzI4BEtDQOh1ZwT4JouMAzhfS&#10;xRAIx8vXy7woVuji6FsUy3mxTilY+fTaOh8+CNAkHirqcKgJnZ3ufYjVsPIpJCbzoGSzl0olwx3q&#10;nXLkxFAA+7Qm9N/ClCF9RYvVYpWQDcT3SRtaBhSokrqi6zyuUTKRjfemSSGBSTWesRJlJnoiIyM3&#10;YagHDIw01dCckSgHoxDx4+ChA/eLkh5FWFH/88icoER9NEh2MV8uo2qTsVy9XaDhrj31tYcZjlAV&#10;DZSMx11ISo88GLjFobQy8fVcyVQriivROH2EqN5rO0U9f9ftIwAAAP//AwBQSwMEFAAGAAgAAAAh&#10;AAy7VhbbAAAABgEAAA8AAABkcnMvZG93bnJldi54bWxMj8FOwzAQRO9I/IO1SFwQdaA0aUM2FSCB&#10;uLb0A5x4m0TE6yh2m/TvWU5wm9WsZt4U29n16kxj6DwjPCwSUMS1tx03CIev9/s1qBANW9N7JoQL&#10;BdiW11eFya2feEfnfWyUhHDIDUIb45BrHeqWnAkLPxCLd/SjM1HOsdF2NJOEu14/JkmqnelYGloz&#10;0FtL9ff+5BCOn9PdajNVH/GQ7Z7SV9Nllb8g3t7ML8+gIs3x7xl+8QUdSmGq/IltUD2CDIkI0gFK&#10;3NUyE1EhpOkSdFno//jlDwAAAP//AwBQSwECLQAUAAYACAAAACEAtoM4kv4AAADhAQAAEwAAAAAA&#10;AAAAAAAAAAAAAAAAW0NvbnRlbnRfVHlwZXNdLnhtbFBLAQItABQABgAIAAAAIQA4/SH/1gAAAJQB&#10;AAALAAAAAAAAAAAAAAAAAC8BAABfcmVscy8ucmVsc1BLAQItABQABgAIAAAAIQDsUk31DQIAAPYD&#10;AAAOAAAAAAAAAAAAAAAAAC4CAABkcnMvZTJvRG9jLnhtbFBLAQItABQABgAIAAAAIQAMu1YW2wAA&#10;AAYBAAAPAAAAAAAAAAAAAAAAAGcEAABkcnMvZG93bnJldi54bWxQSwUGAAAAAAQABADzAAAAbwUA&#10;AAAA&#10;" stroked="f">
                <v:textbox>
                  <w:txbxContent>
                    <w:p w14:paraId="36B98B0F" w14:textId="0E3D6A6A" w:rsidR="00D4425F" w:rsidRPr="00F317F9" w:rsidRDefault="00D4425F" w:rsidP="00A23725">
                      <w:pPr>
                        <w:rPr>
                          <w:rFonts w:cs="Arial"/>
                          <w:sz w:val="28"/>
                          <w:szCs w:val="28"/>
                        </w:rPr>
                      </w:pPr>
                      <w:r w:rsidRPr="00F317F9">
                        <w:rPr>
                          <w:rFonts w:cs="Arial"/>
                          <w:sz w:val="28"/>
                          <w:szCs w:val="28"/>
                        </w:rPr>
                        <w:t xml:space="preserve">Last updated: </w:t>
                      </w:r>
                      <w:r w:rsidR="002F7D6A" w:rsidRPr="00F317F9">
                        <w:rPr>
                          <w:rFonts w:cs="Arial"/>
                          <w:sz w:val="28"/>
                          <w:szCs w:val="28"/>
                        </w:rPr>
                        <w:t>September 2025</w:t>
                      </w:r>
                    </w:p>
                  </w:txbxContent>
                </v:textbox>
                <w10:wrap type="square" anchorx="margin"/>
              </v:shape>
            </w:pict>
          </mc:Fallback>
        </mc:AlternateContent>
      </w:r>
      <w:r w:rsidR="006F0499">
        <w:rPr>
          <w:rFonts w:asciiTheme="minorHAnsi" w:hAnsiTheme="minorHAnsi" w:cstheme="minorHAnsi"/>
          <w:sz w:val="24"/>
          <w:szCs w:val="24"/>
        </w:rPr>
        <w:tab/>
      </w:r>
    </w:p>
    <w:p w14:paraId="105BBFBA" w14:textId="7B58D82E" w:rsidR="005E6A7D" w:rsidRPr="00157285" w:rsidRDefault="005E6A7D" w:rsidP="00570AD9">
      <w:pPr>
        <w:rPr>
          <w:rFonts w:asciiTheme="minorHAnsi" w:hAnsiTheme="minorHAnsi" w:cstheme="minorHAnsi"/>
          <w:sz w:val="24"/>
          <w:szCs w:val="24"/>
        </w:rPr>
      </w:pPr>
    </w:p>
    <w:p w14:paraId="3F3FE9B1" w14:textId="77777777" w:rsidR="002558CC" w:rsidRDefault="002558CC">
      <w:pPr>
        <w:rPr>
          <w:rFonts w:asciiTheme="minorHAnsi" w:hAnsiTheme="minorHAnsi" w:cstheme="minorHAnsi"/>
          <w:b/>
          <w:sz w:val="24"/>
          <w:szCs w:val="24"/>
          <w:u w:val="single"/>
        </w:rPr>
      </w:pPr>
      <w:bookmarkStart w:id="4" w:name="_Statement_of_Intent"/>
      <w:bookmarkStart w:id="5" w:name="_Statement_of_intent_1"/>
      <w:bookmarkStart w:id="6" w:name="_[Updated]_Aim_of"/>
      <w:bookmarkEnd w:id="4"/>
      <w:bookmarkEnd w:id="5"/>
      <w:bookmarkEnd w:id="6"/>
      <w:r>
        <w:rPr>
          <w:rFonts w:asciiTheme="minorHAnsi" w:hAnsiTheme="minorHAnsi" w:cstheme="minorHAnsi"/>
          <w:b/>
          <w:sz w:val="24"/>
          <w:szCs w:val="24"/>
          <w:u w:val="single"/>
        </w:rPr>
        <w:br w:type="page"/>
      </w:r>
    </w:p>
    <w:p w14:paraId="7E7A7166" w14:textId="2E35DC80" w:rsidR="00104D41" w:rsidRPr="00104D41" w:rsidRDefault="00104D41" w:rsidP="00E069CB">
      <w:pPr>
        <w:pStyle w:val="NoSpacing"/>
        <w:jc w:val="center"/>
        <w:rPr>
          <w:rFonts w:ascii="Arial" w:hAnsi="Arial" w:cs="Arial"/>
          <w:sz w:val="40"/>
          <w:szCs w:val="40"/>
        </w:rPr>
      </w:pPr>
      <w:bookmarkStart w:id="7" w:name="SoI"/>
      <w:r>
        <w:rPr>
          <w:rFonts w:ascii="Arial" w:hAnsi="Arial" w:cs="Arial"/>
          <w:sz w:val="40"/>
          <w:szCs w:val="40"/>
        </w:rPr>
        <w:lastRenderedPageBreak/>
        <w:t xml:space="preserve">Culcheth Community </w:t>
      </w:r>
      <w:r w:rsidRPr="00104D41">
        <w:rPr>
          <w:rFonts w:ascii="Arial" w:hAnsi="Arial" w:cs="Arial"/>
          <w:sz w:val="40"/>
          <w:szCs w:val="40"/>
        </w:rPr>
        <w:t>Primary School Safeguarding Statement</w:t>
      </w:r>
    </w:p>
    <w:p w14:paraId="3A5D4ACB" w14:textId="7F43AF1C" w:rsidR="00104D41" w:rsidRPr="00104D41" w:rsidRDefault="00E069CB" w:rsidP="00104D41">
      <w:pPr>
        <w:pStyle w:val="NoSpacing"/>
        <w:jc w:val="center"/>
        <w:rPr>
          <w:rFonts w:ascii="Arial" w:hAnsi="Arial" w:cs="Arial"/>
          <w:sz w:val="40"/>
          <w:szCs w:val="40"/>
        </w:rPr>
      </w:pPr>
      <w:r>
        <w:rPr>
          <w:rFonts w:cs="Arial"/>
          <w:noProof/>
          <w:sz w:val="24"/>
          <w:szCs w:val="24"/>
        </w:rPr>
        <w:drawing>
          <wp:anchor distT="0" distB="0" distL="114300" distR="114300" simplePos="0" relativeHeight="251718657" behindDoc="1" locked="0" layoutInCell="1" allowOverlap="1" wp14:anchorId="6A95FD3B" wp14:editId="62A1C885">
            <wp:simplePos x="0" y="0"/>
            <wp:positionH relativeFrom="margin">
              <wp:align>center</wp:align>
            </wp:positionH>
            <wp:positionV relativeFrom="margin">
              <wp:align>center</wp:align>
            </wp:positionV>
            <wp:extent cx="4566285" cy="4681855"/>
            <wp:effectExtent l="0" t="0" r="5715" b="4445"/>
            <wp:wrapNone/>
            <wp:docPr id="201161126" name="Picture 32" descr="A logo with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61126" name="Picture 32" descr="A logo with a tre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00104D41" w:rsidRPr="00104D41">
        <w:rPr>
          <w:rFonts w:ascii="Arial" w:hAnsi="Arial" w:cs="Arial"/>
          <w:sz w:val="40"/>
          <w:szCs w:val="40"/>
        </w:rPr>
        <w:t>“</w:t>
      </w:r>
      <w:r w:rsidR="00104D41">
        <w:rPr>
          <w:rFonts w:ascii="Arial" w:hAnsi="Arial" w:cs="Arial"/>
          <w:sz w:val="40"/>
          <w:szCs w:val="40"/>
        </w:rPr>
        <w:t>Culcheth Community</w:t>
      </w:r>
      <w:r w:rsidR="00104D41" w:rsidRPr="00104D41">
        <w:rPr>
          <w:rFonts w:ascii="Arial" w:hAnsi="Arial" w:cs="Arial"/>
          <w:sz w:val="40"/>
          <w:szCs w:val="40"/>
        </w:rPr>
        <w:t xml:space="preserve"> Primary School is committed to safeguarding and promoting the welfare of children and young people and expects all staff and visitors to share this commitment.”</w:t>
      </w:r>
    </w:p>
    <w:p w14:paraId="4EFA772A" w14:textId="5D090546" w:rsidR="00104D41" w:rsidRDefault="00104D41" w:rsidP="00104D41">
      <w:pPr>
        <w:pStyle w:val="NoSpacing"/>
        <w:rPr>
          <w:rFonts w:ascii="Arial" w:hAnsi="Arial" w:cs="Arial"/>
          <w:sz w:val="40"/>
          <w:szCs w:val="40"/>
        </w:rPr>
      </w:pPr>
    </w:p>
    <w:p w14:paraId="48AFB364" w14:textId="7DB0B604" w:rsidR="00E069CB" w:rsidRPr="00104D41" w:rsidRDefault="00E069CB" w:rsidP="00104D41">
      <w:pPr>
        <w:pStyle w:val="NoSpacing"/>
        <w:rPr>
          <w:rFonts w:ascii="Arial" w:hAnsi="Arial" w:cs="Arial"/>
          <w:sz w:val="40"/>
          <w:szCs w:val="40"/>
        </w:rPr>
      </w:pPr>
    </w:p>
    <w:p w14:paraId="79BA5FA5" w14:textId="25EF2F53" w:rsidR="00104D41" w:rsidRPr="00104D41" w:rsidRDefault="00104D41" w:rsidP="00104D41">
      <w:pPr>
        <w:pStyle w:val="NoSpacing"/>
        <w:jc w:val="center"/>
        <w:rPr>
          <w:rFonts w:ascii="Arial" w:hAnsi="Arial" w:cs="Arial"/>
          <w:sz w:val="40"/>
          <w:szCs w:val="40"/>
        </w:rPr>
      </w:pPr>
      <w:r>
        <w:rPr>
          <w:rFonts w:ascii="Arial" w:hAnsi="Arial" w:cs="Arial"/>
          <w:sz w:val="40"/>
          <w:szCs w:val="40"/>
        </w:rPr>
        <w:t>Culcheth Community</w:t>
      </w:r>
      <w:r w:rsidRPr="00104D41">
        <w:rPr>
          <w:rFonts w:ascii="Arial" w:hAnsi="Arial" w:cs="Arial"/>
          <w:sz w:val="40"/>
          <w:szCs w:val="40"/>
        </w:rPr>
        <w:t xml:space="preserve"> Primary School</w:t>
      </w:r>
    </w:p>
    <w:p w14:paraId="1C1CFA29" w14:textId="1B768E18" w:rsidR="00104D41" w:rsidRPr="00104D41" w:rsidRDefault="00104D41" w:rsidP="00E069CB">
      <w:pPr>
        <w:pStyle w:val="NoSpacing"/>
        <w:jc w:val="center"/>
        <w:rPr>
          <w:rFonts w:ascii="Arial" w:hAnsi="Arial" w:cs="Arial"/>
          <w:sz w:val="40"/>
          <w:szCs w:val="40"/>
        </w:rPr>
      </w:pPr>
      <w:r w:rsidRPr="00104D41">
        <w:rPr>
          <w:rFonts w:ascii="Arial" w:hAnsi="Arial" w:cs="Arial"/>
          <w:sz w:val="40"/>
          <w:szCs w:val="40"/>
        </w:rPr>
        <w:t>Equality Statement</w:t>
      </w:r>
    </w:p>
    <w:p w14:paraId="1EB5C2F3" w14:textId="45EEDDD1" w:rsidR="00104D41" w:rsidRPr="00104D41" w:rsidRDefault="00104D41" w:rsidP="00104D41">
      <w:pPr>
        <w:jc w:val="center"/>
        <w:rPr>
          <w:rFonts w:cs="Arial"/>
          <w:sz w:val="40"/>
          <w:szCs w:val="40"/>
        </w:rPr>
      </w:pPr>
      <w:r w:rsidRPr="00104D41">
        <w:rPr>
          <w:rFonts w:cs="Arial"/>
          <w:sz w:val="40"/>
          <w:szCs w:val="40"/>
        </w:rPr>
        <w:t>“</w:t>
      </w:r>
      <w:r>
        <w:rPr>
          <w:rFonts w:cs="Arial"/>
          <w:sz w:val="40"/>
          <w:szCs w:val="40"/>
        </w:rPr>
        <w:t>Culcheth Community</w:t>
      </w:r>
      <w:r w:rsidRPr="00104D41">
        <w:rPr>
          <w:rFonts w:cs="Arial"/>
          <w:sz w:val="40"/>
          <w:szCs w:val="40"/>
        </w:rPr>
        <w:t xml:space="preserve"> Primary School promotes equal opportunities for all pupils, staff and service users. We ensure that all persons have equal access to the full range of opportunities provided by the school. We celebrate diversity and actively encourage respect for all as well as promoting fairness and justice in the education that we provide.”</w:t>
      </w:r>
    </w:p>
    <w:p w14:paraId="7C9292BA" w14:textId="77777777" w:rsidR="00104D41" w:rsidRDefault="00104D41" w:rsidP="00A440FA">
      <w:pPr>
        <w:spacing w:before="200"/>
        <w:rPr>
          <w:b/>
          <w:bCs/>
          <w:sz w:val="28"/>
          <w:szCs w:val="28"/>
        </w:rPr>
      </w:pPr>
    </w:p>
    <w:p w14:paraId="2CC81AD3" w14:textId="77777777" w:rsidR="00104D41" w:rsidRDefault="00104D41" w:rsidP="00A440FA">
      <w:pPr>
        <w:spacing w:before="200"/>
        <w:rPr>
          <w:b/>
          <w:bCs/>
          <w:sz w:val="28"/>
          <w:szCs w:val="28"/>
        </w:rPr>
      </w:pPr>
    </w:p>
    <w:p w14:paraId="5DFE3A19" w14:textId="77777777" w:rsidR="00104D41" w:rsidRDefault="00104D41" w:rsidP="00A440FA">
      <w:pPr>
        <w:spacing w:before="200"/>
        <w:rPr>
          <w:b/>
          <w:bCs/>
          <w:sz w:val="28"/>
          <w:szCs w:val="28"/>
        </w:rPr>
      </w:pPr>
    </w:p>
    <w:p w14:paraId="222472E0" w14:textId="77777777" w:rsidR="00E17B3D" w:rsidRDefault="00E17B3D" w:rsidP="00A440FA">
      <w:pPr>
        <w:spacing w:before="200"/>
        <w:rPr>
          <w:b/>
          <w:bCs/>
          <w:sz w:val="28"/>
          <w:szCs w:val="28"/>
        </w:rPr>
      </w:pPr>
    </w:p>
    <w:p w14:paraId="6688A070" w14:textId="77777777" w:rsidR="00E069CB" w:rsidRDefault="00E069CB" w:rsidP="00A440FA">
      <w:pPr>
        <w:spacing w:before="200"/>
        <w:rPr>
          <w:b/>
          <w:bCs/>
          <w:sz w:val="28"/>
          <w:szCs w:val="28"/>
        </w:rPr>
      </w:pPr>
    </w:p>
    <w:p w14:paraId="634A7825" w14:textId="77777777" w:rsidR="00104D41" w:rsidRPr="00583DFD" w:rsidRDefault="00104D41" w:rsidP="00104D41">
      <w:pPr>
        <w:tabs>
          <w:tab w:val="left" w:pos="900"/>
        </w:tabs>
        <w:rPr>
          <w:rFonts w:cs="Arial"/>
          <w:b/>
          <w:szCs w:val="24"/>
        </w:rPr>
      </w:pPr>
      <w:r w:rsidRPr="00583DFD">
        <w:rPr>
          <w:rFonts w:cs="Arial"/>
          <w:b/>
          <w:szCs w:val="24"/>
        </w:rPr>
        <w:lastRenderedPageBreak/>
        <w:t xml:space="preserve">Introduction </w:t>
      </w:r>
    </w:p>
    <w:p w14:paraId="6D1839DB" w14:textId="49BF3713" w:rsidR="00104D41" w:rsidRDefault="00104D41" w:rsidP="00104D41">
      <w:pPr>
        <w:tabs>
          <w:tab w:val="left" w:pos="900"/>
        </w:tabs>
        <w:rPr>
          <w:rFonts w:cs="Arial"/>
          <w:szCs w:val="24"/>
        </w:rPr>
      </w:pPr>
      <w:r w:rsidRPr="00583DFD">
        <w:rPr>
          <w:rFonts w:cs="Arial"/>
          <w:szCs w:val="24"/>
        </w:rPr>
        <w:t xml:space="preserve">The Governing Body of </w:t>
      </w:r>
      <w:r>
        <w:rPr>
          <w:rFonts w:cs="Arial"/>
          <w:szCs w:val="24"/>
        </w:rPr>
        <w:t>Culcheth Community</w:t>
      </w:r>
      <w:r w:rsidRPr="00583DFD">
        <w:rPr>
          <w:rFonts w:cs="Arial"/>
          <w:szCs w:val="24"/>
        </w:rPr>
        <w:t xml:space="preserve"> Primary School recognises its collective responsibility to safeguard and protect the welfare of children and young people in accordance with its statutory responsibility under Section 175 of the Education Act 2002 and where appropriate under the Children Acts. </w:t>
      </w:r>
    </w:p>
    <w:p w14:paraId="128F230C" w14:textId="77777777" w:rsidR="00E17B3D" w:rsidRPr="00362714" w:rsidRDefault="00E17B3D" w:rsidP="00E17B3D">
      <w:pPr>
        <w:pStyle w:val="Default"/>
      </w:pPr>
      <w:r w:rsidRPr="00362714">
        <w:t xml:space="preserve">Culcheth Community Primary School recognises that an allegation may be made against a member of staff. </w:t>
      </w:r>
    </w:p>
    <w:p w14:paraId="18403BC8" w14:textId="77777777" w:rsidR="00E17B3D" w:rsidRPr="00362714" w:rsidRDefault="00E17B3D" w:rsidP="00E17B3D">
      <w:pPr>
        <w:pStyle w:val="Default"/>
      </w:pPr>
    </w:p>
    <w:p w14:paraId="734238E0" w14:textId="6EF5675D" w:rsidR="00E17B3D" w:rsidRPr="00362714" w:rsidRDefault="00E17B3D" w:rsidP="00E17B3D">
      <w:pPr>
        <w:pStyle w:val="Default"/>
      </w:pPr>
      <w:r>
        <w:rPr>
          <w:noProof/>
        </w:rPr>
        <w:drawing>
          <wp:anchor distT="0" distB="0" distL="114300" distR="114300" simplePos="0" relativeHeight="251721729" behindDoc="1" locked="0" layoutInCell="1" allowOverlap="1" wp14:anchorId="6F92BFBD" wp14:editId="578B5B10">
            <wp:simplePos x="0" y="0"/>
            <wp:positionH relativeFrom="margin">
              <wp:align>center</wp:align>
            </wp:positionH>
            <wp:positionV relativeFrom="margin">
              <wp:align>center</wp:align>
            </wp:positionV>
            <wp:extent cx="4566285" cy="4681855"/>
            <wp:effectExtent l="0" t="0" r="5715" b="4445"/>
            <wp:wrapNone/>
            <wp:docPr id="9856944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Pr="00362714">
        <w:t xml:space="preserve">If such an allegation is made, the member of staff receiving the allegation will immediately inform the Head teacher. The Head teacher should then inform the Chair of Governors. </w:t>
      </w:r>
    </w:p>
    <w:p w14:paraId="4E8CE5AE" w14:textId="546983E2" w:rsidR="00E17B3D" w:rsidRPr="00362714" w:rsidRDefault="00E17B3D" w:rsidP="00E17B3D">
      <w:pPr>
        <w:pStyle w:val="Default"/>
      </w:pPr>
    </w:p>
    <w:p w14:paraId="0E542B3E" w14:textId="77777777" w:rsidR="00E17B3D" w:rsidRPr="00362714" w:rsidRDefault="00E17B3D" w:rsidP="00E17B3D">
      <w:pPr>
        <w:pStyle w:val="Default"/>
      </w:pPr>
      <w:r w:rsidRPr="00362714">
        <w:t xml:space="preserve">The Head teacher on </w:t>
      </w:r>
      <w:r w:rsidRPr="00362714">
        <w:rPr>
          <w:b/>
          <w:bCs/>
        </w:rPr>
        <w:t xml:space="preserve">all </w:t>
      </w:r>
      <w:r w:rsidRPr="00362714">
        <w:t xml:space="preserve">such occasions will discuss the content of the allegation with the LA’s Senior Adviser for Safeguarding Children in Education within 1 working day. </w:t>
      </w:r>
    </w:p>
    <w:p w14:paraId="4E0B93A2" w14:textId="77777777" w:rsidR="00E17B3D" w:rsidRPr="00362714" w:rsidRDefault="00E17B3D" w:rsidP="00E17B3D">
      <w:pPr>
        <w:pStyle w:val="Default"/>
      </w:pPr>
    </w:p>
    <w:p w14:paraId="2D2B8AD7" w14:textId="5CC6AFF3" w:rsidR="00E17B3D" w:rsidRPr="00362714" w:rsidRDefault="00E17B3D" w:rsidP="00E17B3D">
      <w:pPr>
        <w:pStyle w:val="Default"/>
      </w:pPr>
      <w:r w:rsidRPr="00362714">
        <w:t xml:space="preserve">If the allegation made to a member of staff concerns the Headteacher, the designated teacher will immediately inform the Chair of Governors who will consult with the LA’s Senior Adviser for Safeguarding Children in Education. </w:t>
      </w:r>
    </w:p>
    <w:p w14:paraId="7A7A1D8A" w14:textId="77777777" w:rsidR="00E17B3D" w:rsidRPr="00362714" w:rsidRDefault="00E17B3D" w:rsidP="00E17B3D">
      <w:pPr>
        <w:pStyle w:val="Default"/>
      </w:pPr>
    </w:p>
    <w:p w14:paraId="39CC2341" w14:textId="77777777" w:rsidR="00E17B3D" w:rsidRPr="00362714" w:rsidRDefault="00E17B3D" w:rsidP="00E17B3D">
      <w:pPr>
        <w:pStyle w:val="Default"/>
      </w:pPr>
      <w:r w:rsidRPr="00362714">
        <w:t xml:space="preserve">The school will follow the LA procedures for managing allegations against staff, a copy of which will be readily available in the school. </w:t>
      </w:r>
    </w:p>
    <w:p w14:paraId="677152A5" w14:textId="77777777" w:rsidR="00E17B3D" w:rsidRPr="00362714" w:rsidRDefault="00E17B3D" w:rsidP="00E17B3D">
      <w:pPr>
        <w:pStyle w:val="Default"/>
      </w:pPr>
    </w:p>
    <w:p w14:paraId="017C8293" w14:textId="76621543" w:rsidR="00E17B3D" w:rsidRPr="00362714" w:rsidRDefault="00E17B3D" w:rsidP="00E17B3D">
      <w:pPr>
        <w:pStyle w:val="Default"/>
      </w:pPr>
      <w:r w:rsidRPr="00362714">
        <w:t>Reference should be made to “Working together to Safeguard Children” 20</w:t>
      </w:r>
      <w:r>
        <w:t>23</w:t>
      </w:r>
      <w:r w:rsidRPr="00362714">
        <w:t xml:space="preserve">. </w:t>
      </w:r>
    </w:p>
    <w:p w14:paraId="20A9F3D5" w14:textId="77777777" w:rsidR="00E17B3D" w:rsidRPr="00362714" w:rsidRDefault="00E17B3D" w:rsidP="00E17B3D">
      <w:pPr>
        <w:pStyle w:val="Default"/>
      </w:pPr>
    </w:p>
    <w:p w14:paraId="32FBEF39" w14:textId="77777777" w:rsidR="00E17B3D" w:rsidRPr="00362714" w:rsidRDefault="00E17B3D" w:rsidP="00E17B3D">
      <w:pPr>
        <w:pStyle w:val="Default"/>
      </w:pPr>
      <w:r w:rsidRPr="00362714">
        <w:t xml:space="preserve">All members of staff and other regular volunteers within the school will be asked to read this policy. </w:t>
      </w:r>
    </w:p>
    <w:p w14:paraId="06152F92" w14:textId="77777777" w:rsidR="00E17B3D" w:rsidRPr="00362714" w:rsidRDefault="00E17B3D" w:rsidP="00E17B3D">
      <w:pPr>
        <w:pStyle w:val="Default"/>
      </w:pPr>
    </w:p>
    <w:p w14:paraId="75CEA54D" w14:textId="77777777" w:rsidR="00E17B3D" w:rsidRPr="00362714" w:rsidRDefault="00E17B3D" w:rsidP="00E17B3D">
      <w:pPr>
        <w:pStyle w:val="Default"/>
      </w:pPr>
      <w:r w:rsidRPr="00362714">
        <w:t xml:space="preserve">This policy will be reviewed on an annual basis, in conjunction with other Child Protection policies. </w:t>
      </w:r>
    </w:p>
    <w:p w14:paraId="7217B532" w14:textId="77777777" w:rsidR="00E17B3D" w:rsidRPr="00583DFD" w:rsidRDefault="00E17B3D" w:rsidP="00104D41">
      <w:pPr>
        <w:tabs>
          <w:tab w:val="left" w:pos="900"/>
        </w:tabs>
        <w:rPr>
          <w:rFonts w:cs="Arial"/>
          <w:szCs w:val="24"/>
        </w:rPr>
      </w:pPr>
    </w:p>
    <w:p w14:paraId="65CA81E1" w14:textId="77777777" w:rsidR="00E17B3D" w:rsidRDefault="00E17B3D" w:rsidP="00104D41">
      <w:pPr>
        <w:tabs>
          <w:tab w:val="left" w:pos="900"/>
        </w:tabs>
        <w:rPr>
          <w:rFonts w:cs="Arial"/>
          <w:b/>
          <w:szCs w:val="24"/>
        </w:rPr>
      </w:pPr>
    </w:p>
    <w:p w14:paraId="12FABC7B" w14:textId="77777777" w:rsidR="00E17B3D" w:rsidRDefault="00E17B3D" w:rsidP="00104D41">
      <w:pPr>
        <w:tabs>
          <w:tab w:val="left" w:pos="900"/>
        </w:tabs>
        <w:rPr>
          <w:rFonts w:cs="Arial"/>
          <w:b/>
          <w:szCs w:val="24"/>
        </w:rPr>
      </w:pPr>
    </w:p>
    <w:p w14:paraId="5D907BA0" w14:textId="77777777" w:rsidR="00E17B3D" w:rsidRDefault="00E17B3D" w:rsidP="00104D41">
      <w:pPr>
        <w:tabs>
          <w:tab w:val="left" w:pos="900"/>
        </w:tabs>
        <w:rPr>
          <w:rFonts w:cs="Arial"/>
          <w:b/>
          <w:szCs w:val="24"/>
        </w:rPr>
      </w:pPr>
    </w:p>
    <w:p w14:paraId="54A874F6" w14:textId="77777777" w:rsidR="00E17B3D" w:rsidRDefault="00E17B3D" w:rsidP="00104D41">
      <w:pPr>
        <w:tabs>
          <w:tab w:val="left" w:pos="900"/>
        </w:tabs>
        <w:rPr>
          <w:rFonts w:cs="Arial"/>
          <w:b/>
          <w:szCs w:val="24"/>
        </w:rPr>
      </w:pPr>
    </w:p>
    <w:p w14:paraId="42B349B5" w14:textId="77777777" w:rsidR="00E17B3D" w:rsidRDefault="00E17B3D" w:rsidP="00104D41">
      <w:pPr>
        <w:tabs>
          <w:tab w:val="left" w:pos="900"/>
        </w:tabs>
        <w:rPr>
          <w:rFonts w:cs="Arial"/>
          <w:b/>
          <w:szCs w:val="24"/>
        </w:rPr>
      </w:pPr>
    </w:p>
    <w:p w14:paraId="17DE5AB3" w14:textId="77777777" w:rsidR="00E17B3D" w:rsidRDefault="00E17B3D" w:rsidP="00104D41">
      <w:pPr>
        <w:tabs>
          <w:tab w:val="left" w:pos="900"/>
        </w:tabs>
        <w:rPr>
          <w:rFonts w:cs="Arial"/>
          <w:b/>
          <w:szCs w:val="24"/>
        </w:rPr>
      </w:pPr>
    </w:p>
    <w:p w14:paraId="62E4F8D8" w14:textId="77777777" w:rsidR="00E17B3D" w:rsidRDefault="00E17B3D" w:rsidP="00104D41">
      <w:pPr>
        <w:tabs>
          <w:tab w:val="left" w:pos="900"/>
        </w:tabs>
        <w:rPr>
          <w:rFonts w:cs="Arial"/>
          <w:b/>
          <w:szCs w:val="24"/>
        </w:rPr>
      </w:pPr>
    </w:p>
    <w:p w14:paraId="6B35E70A" w14:textId="77777777" w:rsidR="00E17B3D" w:rsidRDefault="00E17B3D" w:rsidP="00104D41">
      <w:pPr>
        <w:tabs>
          <w:tab w:val="left" w:pos="900"/>
        </w:tabs>
        <w:rPr>
          <w:rFonts w:cs="Arial"/>
          <w:b/>
          <w:szCs w:val="24"/>
        </w:rPr>
      </w:pPr>
    </w:p>
    <w:p w14:paraId="65D28063" w14:textId="77777777" w:rsidR="00E17B3D" w:rsidRDefault="00E17B3D" w:rsidP="00104D41">
      <w:pPr>
        <w:tabs>
          <w:tab w:val="left" w:pos="900"/>
        </w:tabs>
        <w:rPr>
          <w:rFonts w:cs="Arial"/>
          <w:b/>
          <w:szCs w:val="24"/>
        </w:rPr>
      </w:pPr>
    </w:p>
    <w:p w14:paraId="591F9650" w14:textId="0DED5B41" w:rsidR="00104D41" w:rsidRPr="00583DFD" w:rsidRDefault="00104D41" w:rsidP="00104D41">
      <w:pPr>
        <w:tabs>
          <w:tab w:val="left" w:pos="900"/>
        </w:tabs>
        <w:rPr>
          <w:rFonts w:cs="Arial"/>
          <w:szCs w:val="24"/>
        </w:rPr>
      </w:pPr>
      <w:r w:rsidRPr="00583DFD">
        <w:rPr>
          <w:rFonts w:cs="Arial"/>
          <w:b/>
          <w:szCs w:val="24"/>
        </w:rPr>
        <w:lastRenderedPageBreak/>
        <w:t>Responsibility of the School</w:t>
      </w:r>
    </w:p>
    <w:p w14:paraId="2BD65B1F" w14:textId="30E19C6C" w:rsidR="00104D41" w:rsidRPr="00583DFD" w:rsidRDefault="00E069CB" w:rsidP="00104D41">
      <w:pPr>
        <w:tabs>
          <w:tab w:val="left" w:pos="900"/>
        </w:tabs>
        <w:rPr>
          <w:rFonts w:cs="Arial"/>
          <w:szCs w:val="24"/>
        </w:rPr>
      </w:pPr>
      <w:r>
        <w:rPr>
          <w:rFonts w:cs="Arial"/>
          <w:noProof/>
          <w:sz w:val="24"/>
          <w:szCs w:val="24"/>
        </w:rPr>
        <w:drawing>
          <wp:anchor distT="0" distB="0" distL="114300" distR="114300" simplePos="0" relativeHeight="251720705" behindDoc="1" locked="0" layoutInCell="1" allowOverlap="1" wp14:anchorId="6FC0A486" wp14:editId="64611504">
            <wp:simplePos x="0" y="0"/>
            <wp:positionH relativeFrom="margin">
              <wp:align>center</wp:align>
            </wp:positionH>
            <wp:positionV relativeFrom="margin">
              <wp:align>center</wp:align>
            </wp:positionV>
            <wp:extent cx="4566285" cy="4681855"/>
            <wp:effectExtent l="0" t="0" r="5715" b="4445"/>
            <wp:wrapNone/>
            <wp:docPr id="45786664" name="Picture 32" descr="A logo with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6664" name="Picture 32" descr="A logo with a tre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00104D41" w:rsidRPr="00583DFD">
        <w:rPr>
          <w:rFonts w:cs="Arial"/>
          <w:szCs w:val="24"/>
        </w:rPr>
        <w:t>The School will manage all allegations against staff and</w:t>
      </w:r>
      <w:r w:rsidR="00104D41">
        <w:rPr>
          <w:rFonts w:cs="Arial"/>
          <w:szCs w:val="24"/>
        </w:rPr>
        <w:t xml:space="preserve"> </w:t>
      </w:r>
      <w:r w:rsidR="00104D41" w:rsidRPr="00583DFD">
        <w:rPr>
          <w:rFonts w:cs="Arial"/>
          <w:szCs w:val="24"/>
        </w:rPr>
        <w:t>/</w:t>
      </w:r>
      <w:r w:rsidR="00104D41">
        <w:rPr>
          <w:rFonts w:cs="Arial"/>
          <w:szCs w:val="24"/>
        </w:rPr>
        <w:t xml:space="preserve"> </w:t>
      </w:r>
      <w:r w:rsidR="00104D41" w:rsidRPr="00583DFD">
        <w:rPr>
          <w:rFonts w:cs="Arial"/>
          <w:szCs w:val="24"/>
        </w:rPr>
        <w:t>or volunteers in accordance with the agreed Safeguarding Procedures and has a nominated ‘Designated Person’ who will liaise with the Local Authority’s Designated Officer for Safeguarding on all matters of concern which meet any of the following criteria:-</w:t>
      </w:r>
    </w:p>
    <w:p w14:paraId="19F9162C" w14:textId="1CB04206" w:rsidR="00104D41" w:rsidRPr="00583DFD" w:rsidRDefault="00104D41" w:rsidP="00104D41">
      <w:pPr>
        <w:tabs>
          <w:tab w:val="left" w:pos="900"/>
        </w:tabs>
        <w:rPr>
          <w:rFonts w:cs="Arial"/>
          <w:szCs w:val="24"/>
        </w:rPr>
      </w:pPr>
      <w:r w:rsidRPr="00583DFD">
        <w:rPr>
          <w:rFonts w:cs="Arial"/>
          <w:szCs w:val="24"/>
        </w:rPr>
        <w:t>It appears that the person has:</w:t>
      </w:r>
    </w:p>
    <w:p w14:paraId="03D45CF2" w14:textId="35083045" w:rsidR="00104D41" w:rsidRPr="00583DFD" w:rsidRDefault="00104D41" w:rsidP="00283A84">
      <w:pPr>
        <w:numPr>
          <w:ilvl w:val="0"/>
          <w:numId w:val="9"/>
        </w:numPr>
        <w:tabs>
          <w:tab w:val="clear" w:pos="720"/>
          <w:tab w:val="left" w:pos="426"/>
        </w:tabs>
        <w:spacing w:after="120" w:line="240" w:lineRule="auto"/>
        <w:ind w:left="426" w:hanging="426"/>
        <w:jc w:val="both"/>
        <w:rPr>
          <w:rFonts w:cs="Arial"/>
          <w:szCs w:val="24"/>
        </w:rPr>
      </w:pPr>
      <w:r w:rsidRPr="00583DFD">
        <w:rPr>
          <w:rFonts w:cs="Arial"/>
          <w:szCs w:val="24"/>
        </w:rPr>
        <w:t>Behaved in a way that has harmed a child, or may have harm</w:t>
      </w:r>
      <w:r>
        <w:rPr>
          <w:rFonts w:cs="Arial"/>
          <w:szCs w:val="24"/>
        </w:rPr>
        <w:t>ed a child;  or,</w:t>
      </w:r>
    </w:p>
    <w:p w14:paraId="04FE63EB" w14:textId="15242E9A" w:rsidR="00104D41" w:rsidRPr="00583DFD" w:rsidRDefault="00104D41" w:rsidP="00283A84">
      <w:pPr>
        <w:numPr>
          <w:ilvl w:val="0"/>
          <w:numId w:val="9"/>
        </w:numPr>
        <w:tabs>
          <w:tab w:val="clear" w:pos="720"/>
          <w:tab w:val="left" w:pos="426"/>
        </w:tabs>
        <w:spacing w:after="120" w:line="240" w:lineRule="auto"/>
        <w:ind w:left="426" w:hanging="426"/>
        <w:jc w:val="both"/>
        <w:rPr>
          <w:rFonts w:cs="Arial"/>
          <w:szCs w:val="24"/>
        </w:rPr>
      </w:pPr>
      <w:r w:rsidRPr="00583DFD">
        <w:rPr>
          <w:rFonts w:cs="Arial"/>
          <w:szCs w:val="24"/>
        </w:rPr>
        <w:t>Possibility committed a criminal offence ag</w:t>
      </w:r>
      <w:r>
        <w:rPr>
          <w:rFonts w:cs="Arial"/>
          <w:szCs w:val="24"/>
        </w:rPr>
        <w:t>ainst or related to a child; or,</w:t>
      </w:r>
      <w:r w:rsidRPr="00583DFD">
        <w:rPr>
          <w:rFonts w:cs="Arial"/>
          <w:szCs w:val="24"/>
        </w:rPr>
        <w:t xml:space="preserve"> </w:t>
      </w:r>
    </w:p>
    <w:p w14:paraId="2E4BE419" w14:textId="2C364177" w:rsidR="00104D41" w:rsidRPr="00583DFD" w:rsidRDefault="00104D41" w:rsidP="00283A84">
      <w:pPr>
        <w:numPr>
          <w:ilvl w:val="0"/>
          <w:numId w:val="9"/>
        </w:numPr>
        <w:tabs>
          <w:tab w:val="clear" w:pos="720"/>
          <w:tab w:val="left" w:pos="426"/>
        </w:tabs>
        <w:spacing w:after="120" w:line="240" w:lineRule="auto"/>
        <w:ind w:left="426" w:hanging="426"/>
        <w:jc w:val="both"/>
        <w:rPr>
          <w:rFonts w:cs="Arial"/>
          <w:szCs w:val="24"/>
        </w:rPr>
      </w:pPr>
      <w:r w:rsidRPr="00583DFD">
        <w:rPr>
          <w:rFonts w:cs="Arial"/>
          <w:szCs w:val="24"/>
        </w:rPr>
        <w:t xml:space="preserve">Behaved in an inappropriate way towards a child which may indicate that he or she is unsuitable to work with children. </w:t>
      </w:r>
    </w:p>
    <w:p w14:paraId="307A4FA0" w14:textId="15AF1077" w:rsidR="00104D41" w:rsidRPr="00583DFD" w:rsidRDefault="00104D41" w:rsidP="00104D41">
      <w:pPr>
        <w:tabs>
          <w:tab w:val="left" w:pos="900"/>
        </w:tabs>
        <w:rPr>
          <w:rFonts w:cs="Arial"/>
          <w:szCs w:val="24"/>
        </w:rPr>
      </w:pPr>
    </w:p>
    <w:p w14:paraId="5F4D7DF9" w14:textId="77777777" w:rsidR="00104D41" w:rsidRPr="00583DFD" w:rsidRDefault="00104D41" w:rsidP="00104D41">
      <w:pPr>
        <w:tabs>
          <w:tab w:val="left" w:pos="900"/>
        </w:tabs>
        <w:rPr>
          <w:rFonts w:cs="Arial"/>
          <w:szCs w:val="24"/>
        </w:rPr>
      </w:pPr>
      <w:r w:rsidRPr="00583DFD">
        <w:rPr>
          <w:rFonts w:cs="Arial"/>
          <w:szCs w:val="24"/>
        </w:rPr>
        <w:t>In addition, these procedures will be used:-</w:t>
      </w:r>
    </w:p>
    <w:p w14:paraId="3AE692EC" w14:textId="77777777" w:rsidR="00104D41" w:rsidRPr="00583DFD" w:rsidRDefault="00104D41" w:rsidP="00283A84">
      <w:pPr>
        <w:numPr>
          <w:ilvl w:val="0"/>
          <w:numId w:val="10"/>
        </w:numPr>
        <w:tabs>
          <w:tab w:val="clear" w:pos="720"/>
          <w:tab w:val="left" w:pos="426"/>
        </w:tabs>
        <w:spacing w:after="120" w:line="240" w:lineRule="auto"/>
        <w:ind w:left="426" w:hanging="426"/>
        <w:jc w:val="both"/>
        <w:rPr>
          <w:rFonts w:cs="Arial"/>
          <w:szCs w:val="24"/>
        </w:rPr>
      </w:pPr>
      <w:r w:rsidRPr="00583DFD">
        <w:rPr>
          <w:rFonts w:cs="Arial"/>
          <w:szCs w:val="24"/>
        </w:rPr>
        <w:t>If there are concerns about the person’s behav</w:t>
      </w:r>
      <w:r>
        <w:rPr>
          <w:rFonts w:cs="Arial"/>
          <w:szCs w:val="24"/>
        </w:rPr>
        <w:t>iour towards their own children;</w:t>
      </w:r>
      <w:r w:rsidRPr="00583DFD">
        <w:rPr>
          <w:rFonts w:cs="Arial"/>
          <w:szCs w:val="24"/>
        </w:rPr>
        <w:t xml:space="preserve"> or</w:t>
      </w:r>
      <w:r>
        <w:rPr>
          <w:rFonts w:cs="Arial"/>
          <w:szCs w:val="24"/>
        </w:rPr>
        <w:t>,</w:t>
      </w:r>
    </w:p>
    <w:p w14:paraId="3A9F3CEE" w14:textId="77777777" w:rsidR="00104D41" w:rsidRPr="00583DFD" w:rsidRDefault="00104D41" w:rsidP="00283A84">
      <w:pPr>
        <w:numPr>
          <w:ilvl w:val="0"/>
          <w:numId w:val="10"/>
        </w:numPr>
        <w:tabs>
          <w:tab w:val="clear" w:pos="720"/>
          <w:tab w:val="left" w:pos="426"/>
        </w:tabs>
        <w:spacing w:after="120" w:line="240" w:lineRule="auto"/>
        <w:ind w:left="426" w:hanging="426"/>
        <w:jc w:val="both"/>
        <w:rPr>
          <w:rFonts w:cs="Arial"/>
          <w:szCs w:val="24"/>
        </w:rPr>
      </w:pPr>
      <w:r w:rsidRPr="00583DFD">
        <w:rPr>
          <w:rFonts w:cs="Arial"/>
          <w:szCs w:val="24"/>
        </w:rPr>
        <w:t>Children unrelated to their employment or voluntary work, and there has been a recommendation from a strategy discussion that consideration should be given to the risk p</w:t>
      </w:r>
      <w:r>
        <w:rPr>
          <w:rFonts w:cs="Arial"/>
          <w:szCs w:val="24"/>
        </w:rPr>
        <w:t>osed to children they work with;</w:t>
      </w:r>
      <w:r w:rsidRPr="00583DFD">
        <w:rPr>
          <w:rFonts w:cs="Arial"/>
          <w:szCs w:val="24"/>
        </w:rPr>
        <w:t xml:space="preserve"> or, </w:t>
      </w:r>
    </w:p>
    <w:p w14:paraId="09F13E19" w14:textId="77777777" w:rsidR="00104D41" w:rsidRPr="00583DFD" w:rsidRDefault="00104D41" w:rsidP="00283A84">
      <w:pPr>
        <w:numPr>
          <w:ilvl w:val="0"/>
          <w:numId w:val="10"/>
        </w:numPr>
        <w:tabs>
          <w:tab w:val="clear" w:pos="720"/>
          <w:tab w:val="left" w:pos="426"/>
        </w:tabs>
        <w:spacing w:after="120" w:line="240" w:lineRule="auto"/>
        <w:ind w:left="426" w:hanging="426"/>
        <w:jc w:val="both"/>
        <w:rPr>
          <w:rFonts w:cs="Arial"/>
          <w:szCs w:val="24"/>
        </w:rPr>
      </w:pPr>
      <w:r w:rsidRPr="00583DFD">
        <w:rPr>
          <w:rFonts w:cs="Arial"/>
          <w:szCs w:val="24"/>
        </w:rPr>
        <w:t xml:space="preserve">When an allegation is made about abuse that took place some time ago and the accused person may still be working or having contact with children. </w:t>
      </w:r>
    </w:p>
    <w:p w14:paraId="06E7EB13" w14:textId="77777777" w:rsidR="00104D41" w:rsidRPr="00583DFD" w:rsidRDefault="00104D41" w:rsidP="00104D41">
      <w:pPr>
        <w:tabs>
          <w:tab w:val="left" w:pos="900"/>
        </w:tabs>
        <w:rPr>
          <w:rFonts w:cs="Arial"/>
          <w:szCs w:val="24"/>
        </w:rPr>
      </w:pPr>
    </w:p>
    <w:p w14:paraId="0A31EEE7" w14:textId="561FFA31" w:rsidR="00104D41" w:rsidRPr="00583DFD" w:rsidRDefault="00104D41" w:rsidP="00104D41">
      <w:pPr>
        <w:tabs>
          <w:tab w:val="left" w:pos="900"/>
        </w:tabs>
        <w:rPr>
          <w:rFonts w:cs="Arial"/>
          <w:szCs w:val="24"/>
        </w:rPr>
      </w:pPr>
      <w:r w:rsidRPr="00583DFD">
        <w:rPr>
          <w:rFonts w:cs="Arial"/>
          <w:szCs w:val="24"/>
        </w:rPr>
        <w:t>The School will not attempt to manage allegations or concerns which meet any of the above criteria, through other mechanisms such as the School Complaints Procedure or Disciplinary Procedures, unless written agreement to do so has been confirmed by the Local Authority Designed Officer for Safeguarding</w:t>
      </w:r>
      <w:r>
        <w:rPr>
          <w:rFonts w:cs="Arial"/>
          <w:szCs w:val="24"/>
        </w:rPr>
        <w:t>.</w:t>
      </w:r>
    </w:p>
    <w:p w14:paraId="731969E4" w14:textId="6AE4CB1C" w:rsidR="00104D41" w:rsidRPr="00583DFD" w:rsidRDefault="00E069CB" w:rsidP="00104D41">
      <w:pPr>
        <w:tabs>
          <w:tab w:val="left" w:pos="900"/>
        </w:tabs>
        <w:rPr>
          <w:rFonts w:cs="Arial"/>
          <w:szCs w:val="24"/>
        </w:rPr>
      </w:pPr>
      <w:r>
        <w:rPr>
          <w:rFonts w:cs="Arial"/>
          <w:szCs w:val="24"/>
        </w:rPr>
        <w:t>Culcheth Community</w:t>
      </w:r>
      <w:r w:rsidR="00104D41" w:rsidRPr="00583DFD">
        <w:rPr>
          <w:rFonts w:cs="Arial"/>
          <w:szCs w:val="24"/>
        </w:rPr>
        <w:t xml:space="preserve"> Primary School will provide the Local Authority Designated Officer for Safeguarding, the Police and Children’s Social Care with any personal data</w:t>
      </w:r>
      <w:r w:rsidR="00104D41">
        <w:rPr>
          <w:rFonts w:cs="Arial"/>
          <w:szCs w:val="24"/>
        </w:rPr>
        <w:t xml:space="preserve"> </w:t>
      </w:r>
      <w:r w:rsidR="00104D41" w:rsidRPr="00583DFD">
        <w:rPr>
          <w:rFonts w:cs="Arial"/>
          <w:szCs w:val="24"/>
        </w:rPr>
        <w:t>/</w:t>
      </w:r>
      <w:r w:rsidR="00104D41">
        <w:rPr>
          <w:rFonts w:cs="Arial"/>
          <w:szCs w:val="24"/>
        </w:rPr>
        <w:t xml:space="preserve"> </w:t>
      </w:r>
      <w:r w:rsidR="00104D41" w:rsidRPr="00583DFD">
        <w:rPr>
          <w:rFonts w:cs="Arial"/>
          <w:szCs w:val="24"/>
        </w:rPr>
        <w:t xml:space="preserve">information about staff members, governors, children or parents which the said organisation(s) deem relevant to child protection enquires. </w:t>
      </w:r>
    </w:p>
    <w:p w14:paraId="31005607" w14:textId="77777777" w:rsidR="00104D41" w:rsidRPr="00583DFD" w:rsidRDefault="00104D41" w:rsidP="00104D41">
      <w:pPr>
        <w:tabs>
          <w:tab w:val="left" w:pos="900"/>
        </w:tabs>
        <w:rPr>
          <w:rFonts w:cs="Arial"/>
          <w:szCs w:val="24"/>
        </w:rPr>
      </w:pPr>
      <w:r w:rsidRPr="00583DFD">
        <w:rPr>
          <w:rFonts w:cs="Arial"/>
          <w:szCs w:val="24"/>
        </w:rPr>
        <w:t>The school will attend all strategy meetings organised to discuss allegations made against staff and</w:t>
      </w:r>
      <w:r>
        <w:rPr>
          <w:rFonts w:cs="Arial"/>
          <w:szCs w:val="24"/>
        </w:rPr>
        <w:t xml:space="preserve"> </w:t>
      </w:r>
      <w:r w:rsidRPr="00583DFD">
        <w:rPr>
          <w:rFonts w:cs="Arial"/>
          <w:szCs w:val="24"/>
        </w:rPr>
        <w:t>/</w:t>
      </w:r>
      <w:r>
        <w:rPr>
          <w:rFonts w:cs="Arial"/>
          <w:szCs w:val="24"/>
        </w:rPr>
        <w:t xml:space="preserve"> </w:t>
      </w:r>
      <w:r w:rsidRPr="00583DFD">
        <w:rPr>
          <w:rFonts w:cs="Arial"/>
          <w:szCs w:val="24"/>
        </w:rPr>
        <w:t>or volunteers and will provide the meeting with any necessary reports as required.</w:t>
      </w:r>
    </w:p>
    <w:p w14:paraId="74F10A4E" w14:textId="77777777" w:rsidR="00104D41" w:rsidRPr="00583DFD" w:rsidRDefault="00104D41" w:rsidP="00104D41">
      <w:pPr>
        <w:tabs>
          <w:tab w:val="left" w:pos="900"/>
        </w:tabs>
        <w:rPr>
          <w:rFonts w:cs="Arial"/>
          <w:szCs w:val="24"/>
        </w:rPr>
      </w:pPr>
    </w:p>
    <w:p w14:paraId="5E254247" w14:textId="77777777" w:rsidR="00104D41" w:rsidRPr="00583DFD" w:rsidRDefault="00104D41" w:rsidP="00104D41">
      <w:pPr>
        <w:tabs>
          <w:tab w:val="left" w:pos="900"/>
        </w:tabs>
        <w:rPr>
          <w:rFonts w:cs="Arial"/>
          <w:szCs w:val="24"/>
        </w:rPr>
      </w:pPr>
      <w:r w:rsidRPr="00583DFD">
        <w:rPr>
          <w:rFonts w:cs="Arial"/>
          <w:b/>
          <w:szCs w:val="24"/>
        </w:rPr>
        <w:t>Collective Responsibility of the Governing Body</w:t>
      </w:r>
    </w:p>
    <w:p w14:paraId="566C8604" w14:textId="48A7B10C" w:rsidR="00104D41" w:rsidRPr="00583DFD" w:rsidRDefault="00104D41" w:rsidP="00104D41">
      <w:pPr>
        <w:tabs>
          <w:tab w:val="left" w:pos="900"/>
        </w:tabs>
        <w:rPr>
          <w:rFonts w:cs="Arial"/>
          <w:szCs w:val="24"/>
        </w:rPr>
      </w:pPr>
      <w:r w:rsidRPr="00583DFD">
        <w:rPr>
          <w:rFonts w:cs="Arial"/>
          <w:szCs w:val="24"/>
        </w:rPr>
        <w:t>The Governing</w:t>
      </w:r>
      <w:r>
        <w:rPr>
          <w:rFonts w:cs="Arial"/>
          <w:szCs w:val="24"/>
        </w:rPr>
        <w:t xml:space="preserve"> Body will appoint a nominated G</w:t>
      </w:r>
      <w:r w:rsidRPr="00583DFD">
        <w:rPr>
          <w:rFonts w:cs="Arial"/>
          <w:szCs w:val="24"/>
        </w:rPr>
        <w:t>overnor with responsibility for Child Protection</w:t>
      </w:r>
      <w:r>
        <w:rPr>
          <w:rFonts w:cs="Arial"/>
          <w:szCs w:val="24"/>
        </w:rPr>
        <w:t>,</w:t>
      </w:r>
      <w:r w:rsidRPr="00583DFD">
        <w:rPr>
          <w:rFonts w:cs="Arial"/>
          <w:szCs w:val="24"/>
        </w:rPr>
        <w:t xml:space="preserve"> who will monitor and review arrangements within the school for the delivery of Child Protection and in particular arrangements are in place for managing allegations against staff and volunteers. </w:t>
      </w:r>
    </w:p>
    <w:p w14:paraId="1C5E3AB2" w14:textId="0CAEA1A7" w:rsidR="00104D41" w:rsidRPr="00583DFD" w:rsidRDefault="00104D41" w:rsidP="00104D41">
      <w:pPr>
        <w:tabs>
          <w:tab w:val="left" w:pos="900"/>
        </w:tabs>
        <w:rPr>
          <w:rFonts w:cs="Arial"/>
          <w:szCs w:val="24"/>
        </w:rPr>
      </w:pPr>
      <w:r>
        <w:rPr>
          <w:rFonts w:cs="Arial"/>
          <w:szCs w:val="24"/>
        </w:rPr>
        <w:t>The nominated G</w:t>
      </w:r>
      <w:r w:rsidRPr="00583DFD">
        <w:rPr>
          <w:rFonts w:cs="Arial"/>
          <w:szCs w:val="24"/>
        </w:rPr>
        <w:t>o</w:t>
      </w:r>
      <w:r>
        <w:rPr>
          <w:rFonts w:cs="Arial"/>
          <w:szCs w:val="24"/>
        </w:rPr>
        <w:t>vernor with responsibility for Child P</w:t>
      </w:r>
      <w:r w:rsidRPr="00583DFD">
        <w:rPr>
          <w:rFonts w:cs="Arial"/>
          <w:szCs w:val="24"/>
        </w:rPr>
        <w:t>rotection will have a number of specific duties and in particular will ensure that:-</w:t>
      </w:r>
    </w:p>
    <w:p w14:paraId="65FE8013" w14:textId="48FD0377" w:rsidR="00104D41" w:rsidRDefault="00104D41" w:rsidP="00283A84">
      <w:pPr>
        <w:numPr>
          <w:ilvl w:val="0"/>
          <w:numId w:val="11"/>
        </w:numPr>
        <w:tabs>
          <w:tab w:val="clear" w:pos="720"/>
          <w:tab w:val="left" w:pos="426"/>
        </w:tabs>
        <w:spacing w:after="120" w:line="240" w:lineRule="auto"/>
        <w:ind w:left="426" w:hanging="426"/>
        <w:jc w:val="both"/>
        <w:rPr>
          <w:rFonts w:cs="Arial"/>
          <w:szCs w:val="24"/>
        </w:rPr>
      </w:pPr>
      <w:r w:rsidRPr="00583DFD">
        <w:rPr>
          <w:rFonts w:cs="Arial"/>
          <w:szCs w:val="24"/>
        </w:rPr>
        <w:lastRenderedPageBreak/>
        <w:t>There is a termly agenda item at the Safeguardin</w:t>
      </w:r>
      <w:r>
        <w:rPr>
          <w:rFonts w:cs="Arial"/>
          <w:szCs w:val="24"/>
        </w:rPr>
        <w:t>g Committee meeting to discuss Child P</w:t>
      </w:r>
      <w:r w:rsidRPr="00583DFD">
        <w:rPr>
          <w:rFonts w:cs="Arial"/>
          <w:szCs w:val="24"/>
        </w:rPr>
        <w:t>rotection procedures, training and the number of incidents (without any reference to names</w:t>
      </w:r>
      <w:r>
        <w:rPr>
          <w:rFonts w:cs="Arial"/>
          <w:szCs w:val="24"/>
        </w:rPr>
        <w:t xml:space="preserve"> </w:t>
      </w:r>
      <w:r w:rsidRPr="00583DFD">
        <w:rPr>
          <w:rFonts w:cs="Arial"/>
          <w:szCs w:val="24"/>
        </w:rPr>
        <w:t>/</w:t>
      </w:r>
      <w:r>
        <w:rPr>
          <w:rFonts w:cs="Arial"/>
          <w:szCs w:val="24"/>
        </w:rPr>
        <w:t xml:space="preserve"> </w:t>
      </w:r>
      <w:r w:rsidRPr="00583DFD">
        <w:rPr>
          <w:rFonts w:cs="Arial"/>
          <w:szCs w:val="24"/>
        </w:rPr>
        <w:t>details) and is reported to the full Governing Body.</w:t>
      </w:r>
    </w:p>
    <w:p w14:paraId="6F8448B1" w14:textId="13BCF833" w:rsidR="00104D41" w:rsidRPr="00583DFD" w:rsidRDefault="00104D41" w:rsidP="00283A84">
      <w:pPr>
        <w:numPr>
          <w:ilvl w:val="0"/>
          <w:numId w:val="11"/>
        </w:numPr>
        <w:tabs>
          <w:tab w:val="clear" w:pos="720"/>
          <w:tab w:val="left" w:pos="426"/>
        </w:tabs>
        <w:spacing w:after="120" w:line="240" w:lineRule="auto"/>
        <w:ind w:left="426" w:hanging="426"/>
        <w:jc w:val="both"/>
        <w:rPr>
          <w:rFonts w:cs="Arial"/>
          <w:szCs w:val="24"/>
        </w:rPr>
      </w:pPr>
      <w:r w:rsidRPr="00583DFD">
        <w:rPr>
          <w:rFonts w:cs="Arial"/>
          <w:szCs w:val="24"/>
        </w:rPr>
        <w:t>They act</w:t>
      </w:r>
      <w:r>
        <w:rPr>
          <w:rFonts w:cs="Arial"/>
          <w:szCs w:val="24"/>
        </w:rPr>
        <w:t xml:space="preserve"> as a point of contact for the Local Authority, if the H</w:t>
      </w:r>
      <w:r w:rsidRPr="00583DFD">
        <w:rPr>
          <w:rFonts w:cs="Arial"/>
          <w:szCs w:val="24"/>
        </w:rPr>
        <w:t xml:space="preserve">eadteacher is the subject of a child protection complaint or investigation. </w:t>
      </w:r>
    </w:p>
    <w:p w14:paraId="40E5AECE" w14:textId="1D21F765" w:rsidR="00104D41" w:rsidRPr="00583DFD" w:rsidRDefault="00104D41" w:rsidP="00104D41">
      <w:pPr>
        <w:tabs>
          <w:tab w:val="left" w:pos="900"/>
        </w:tabs>
        <w:rPr>
          <w:rFonts w:cs="Arial"/>
          <w:szCs w:val="24"/>
        </w:rPr>
      </w:pPr>
      <w:r w:rsidRPr="00583DFD">
        <w:rPr>
          <w:rFonts w:cs="Arial"/>
          <w:szCs w:val="24"/>
        </w:rPr>
        <w:t xml:space="preserve">The Governing Body will ensure that all members of staff and regular volunteers receive a copy of the DfE guidance document entitled “Guidance for safer working practice for those working with children and young people in education settings”. </w:t>
      </w:r>
    </w:p>
    <w:p w14:paraId="466FDC18" w14:textId="04B0D76E" w:rsidR="00104D41" w:rsidRPr="00583DFD" w:rsidRDefault="00104D41" w:rsidP="00104D41">
      <w:pPr>
        <w:tabs>
          <w:tab w:val="left" w:pos="900"/>
        </w:tabs>
        <w:rPr>
          <w:rFonts w:cs="Arial"/>
          <w:szCs w:val="24"/>
        </w:rPr>
      </w:pPr>
      <w:r w:rsidRPr="00583DFD">
        <w:rPr>
          <w:rFonts w:cs="Arial"/>
          <w:szCs w:val="24"/>
        </w:rPr>
        <w:t>The Governing Body will ensure that the school operates an incident recording system whereby staff and</w:t>
      </w:r>
      <w:r>
        <w:rPr>
          <w:rFonts w:cs="Arial"/>
          <w:szCs w:val="24"/>
        </w:rPr>
        <w:t xml:space="preserve"> </w:t>
      </w:r>
      <w:r w:rsidRPr="00583DFD">
        <w:rPr>
          <w:rFonts w:cs="Arial"/>
          <w:szCs w:val="24"/>
        </w:rPr>
        <w:t>/</w:t>
      </w:r>
      <w:r>
        <w:rPr>
          <w:rFonts w:cs="Arial"/>
          <w:szCs w:val="24"/>
        </w:rPr>
        <w:t xml:space="preserve"> </w:t>
      </w:r>
      <w:r w:rsidRPr="00583DFD">
        <w:rPr>
          <w:rFonts w:cs="Arial"/>
          <w:szCs w:val="24"/>
        </w:rPr>
        <w:t>or volunteers record unusual incidents, issues or actions involving adults and children</w:t>
      </w:r>
      <w:r>
        <w:rPr>
          <w:rFonts w:cs="Arial"/>
          <w:szCs w:val="24"/>
        </w:rPr>
        <w:t xml:space="preserve"> </w:t>
      </w:r>
      <w:r w:rsidRPr="00583DFD">
        <w:rPr>
          <w:rFonts w:cs="Arial"/>
          <w:szCs w:val="24"/>
        </w:rPr>
        <w:t>/</w:t>
      </w:r>
      <w:r>
        <w:rPr>
          <w:rFonts w:cs="Arial"/>
          <w:szCs w:val="24"/>
        </w:rPr>
        <w:t xml:space="preserve"> </w:t>
      </w:r>
      <w:r w:rsidRPr="00583DFD">
        <w:rPr>
          <w:rFonts w:cs="Arial"/>
          <w:szCs w:val="24"/>
        </w:rPr>
        <w:t xml:space="preserve">young people which they feel may possibly be misconstrued at a later date.  The school will ensure that any such issues, incidents or actions which are of immediate concern in accordance with child protection or other school procedures, will be actioned in accordance with agreed arrangements and protocols. </w:t>
      </w:r>
    </w:p>
    <w:p w14:paraId="66C916D2" w14:textId="77777777" w:rsidR="00104D41" w:rsidRDefault="00104D41" w:rsidP="00104D41">
      <w:pPr>
        <w:pStyle w:val="ListParagraph"/>
        <w:tabs>
          <w:tab w:val="left" w:pos="900"/>
        </w:tabs>
        <w:spacing w:after="120"/>
        <w:ind w:left="0"/>
        <w:rPr>
          <w:rFonts w:ascii="Arial" w:hAnsi="Arial" w:cs="Arial"/>
          <w:b/>
          <w:szCs w:val="24"/>
        </w:rPr>
      </w:pPr>
      <w:r>
        <w:rPr>
          <w:rFonts w:ascii="Arial" w:hAnsi="Arial" w:cs="Arial"/>
          <w:b/>
          <w:szCs w:val="24"/>
        </w:rPr>
        <w:t>Allegation Management</w:t>
      </w:r>
    </w:p>
    <w:p w14:paraId="4B7D5AB1" w14:textId="3253A374" w:rsidR="00104D41" w:rsidRPr="00927A08" w:rsidRDefault="00104D41" w:rsidP="00104D41">
      <w:pPr>
        <w:pStyle w:val="ListParagraph"/>
        <w:tabs>
          <w:tab w:val="left" w:pos="900"/>
        </w:tabs>
        <w:spacing w:after="120"/>
        <w:ind w:left="0"/>
        <w:rPr>
          <w:rFonts w:ascii="Arial" w:hAnsi="Arial" w:cs="Arial"/>
          <w:szCs w:val="24"/>
        </w:rPr>
      </w:pPr>
      <w:r w:rsidRPr="00927A08">
        <w:rPr>
          <w:rFonts w:ascii="Arial" w:hAnsi="Arial" w:cs="Arial"/>
          <w:szCs w:val="24"/>
        </w:rPr>
        <w:t>For the monument of all allegations refer to the Safeguarding / Child Protection Policy.</w:t>
      </w:r>
    </w:p>
    <w:p w14:paraId="13BD8140" w14:textId="77777777" w:rsidR="00104D41" w:rsidRDefault="00104D41" w:rsidP="00104D41">
      <w:pPr>
        <w:pStyle w:val="ListParagraph"/>
        <w:tabs>
          <w:tab w:val="left" w:pos="900"/>
        </w:tabs>
        <w:spacing w:after="120"/>
        <w:ind w:left="0"/>
        <w:rPr>
          <w:rFonts w:ascii="Arial" w:hAnsi="Arial" w:cs="Arial"/>
          <w:b/>
          <w:szCs w:val="24"/>
        </w:rPr>
      </w:pPr>
    </w:p>
    <w:p w14:paraId="68143B0E" w14:textId="77777777" w:rsidR="00104D41" w:rsidRPr="00583DFD" w:rsidRDefault="00104D41" w:rsidP="00104D41">
      <w:pPr>
        <w:pStyle w:val="ListParagraph"/>
        <w:tabs>
          <w:tab w:val="left" w:pos="900"/>
        </w:tabs>
        <w:spacing w:after="120"/>
        <w:ind w:left="0"/>
        <w:rPr>
          <w:rFonts w:ascii="Arial" w:hAnsi="Arial" w:cs="Arial"/>
          <w:b/>
          <w:szCs w:val="24"/>
        </w:rPr>
      </w:pPr>
      <w:r w:rsidRPr="00583DFD">
        <w:rPr>
          <w:rFonts w:ascii="Arial" w:hAnsi="Arial" w:cs="Arial"/>
          <w:b/>
          <w:szCs w:val="24"/>
        </w:rPr>
        <w:t>Supporting Documents</w:t>
      </w:r>
    </w:p>
    <w:p w14:paraId="6B2A7AE0" w14:textId="77777777" w:rsidR="00104D41" w:rsidRPr="005C1877" w:rsidRDefault="00104D41" w:rsidP="00104D41">
      <w:pPr>
        <w:pStyle w:val="ListParagraph"/>
        <w:tabs>
          <w:tab w:val="left" w:pos="900"/>
        </w:tabs>
        <w:spacing w:after="120"/>
        <w:ind w:left="0"/>
        <w:rPr>
          <w:rFonts w:ascii="Arial" w:hAnsi="Arial" w:cs="Arial"/>
          <w:szCs w:val="24"/>
        </w:rPr>
      </w:pPr>
      <w:r w:rsidRPr="005C1877">
        <w:rPr>
          <w:rFonts w:ascii="Arial" w:hAnsi="Arial" w:cs="Arial"/>
          <w:szCs w:val="24"/>
        </w:rPr>
        <w:t>This policy should be used in conjunction with the following school documents:</w:t>
      </w:r>
    </w:p>
    <w:p w14:paraId="57B8C7B4" w14:textId="5145609D" w:rsidR="00104D41" w:rsidRDefault="00104D41" w:rsidP="00283A84">
      <w:pPr>
        <w:numPr>
          <w:ilvl w:val="0"/>
          <w:numId w:val="8"/>
        </w:numPr>
        <w:tabs>
          <w:tab w:val="left" w:pos="426"/>
        </w:tabs>
        <w:spacing w:after="120" w:line="240" w:lineRule="auto"/>
        <w:ind w:left="426" w:hanging="426"/>
        <w:jc w:val="both"/>
        <w:rPr>
          <w:color w:val="1F1E1D"/>
        </w:rPr>
      </w:pPr>
      <w:r>
        <w:rPr>
          <w:color w:val="1F1E1D"/>
        </w:rPr>
        <w:t>Keeping Children Safe in Education; Statutory guidance for schools and colleges (2025)</w:t>
      </w:r>
    </w:p>
    <w:p w14:paraId="66D2269F" w14:textId="41A30CFD" w:rsidR="00104D41" w:rsidRDefault="00104D41" w:rsidP="00283A84">
      <w:pPr>
        <w:numPr>
          <w:ilvl w:val="0"/>
          <w:numId w:val="8"/>
        </w:numPr>
        <w:tabs>
          <w:tab w:val="left" w:pos="426"/>
        </w:tabs>
        <w:spacing w:after="120" w:line="240" w:lineRule="auto"/>
        <w:ind w:left="426" w:hanging="426"/>
        <w:jc w:val="both"/>
        <w:rPr>
          <w:color w:val="1F1E1D"/>
        </w:rPr>
      </w:pPr>
      <w:r>
        <w:rPr>
          <w:color w:val="1F1E1D"/>
        </w:rPr>
        <w:t>Working Together to Safeguard Children (2023)</w:t>
      </w:r>
    </w:p>
    <w:p w14:paraId="2720809F" w14:textId="77777777" w:rsidR="00104D41" w:rsidRDefault="00104D41" w:rsidP="00283A84">
      <w:pPr>
        <w:numPr>
          <w:ilvl w:val="0"/>
          <w:numId w:val="8"/>
        </w:numPr>
        <w:tabs>
          <w:tab w:val="left" w:pos="426"/>
        </w:tabs>
        <w:spacing w:after="120" w:line="240" w:lineRule="auto"/>
        <w:ind w:left="426" w:hanging="426"/>
        <w:jc w:val="both"/>
        <w:rPr>
          <w:color w:val="1F1E1D"/>
        </w:rPr>
      </w:pPr>
      <w:r>
        <w:rPr>
          <w:color w:val="1F1E1D"/>
        </w:rPr>
        <w:t>What to do if you’re worried a child is being abused (2015)</w:t>
      </w:r>
    </w:p>
    <w:p w14:paraId="24F32BF4" w14:textId="041CEDA5" w:rsidR="00104D41" w:rsidRDefault="00104D41" w:rsidP="00283A84">
      <w:pPr>
        <w:numPr>
          <w:ilvl w:val="0"/>
          <w:numId w:val="8"/>
        </w:numPr>
        <w:tabs>
          <w:tab w:val="left" w:pos="426"/>
        </w:tabs>
        <w:spacing w:after="120" w:line="240" w:lineRule="auto"/>
        <w:ind w:left="426" w:hanging="426"/>
        <w:jc w:val="both"/>
        <w:rPr>
          <w:color w:val="1F1E1D"/>
        </w:rPr>
      </w:pPr>
      <w:r w:rsidRPr="00583DFD">
        <w:rPr>
          <w:rFonts w:cs="Arial"/>
          <w:szCs w:val="24"/>
        </w:rPr>
        <w:t>Guidance for safer working practice for those working with children and youn</w:t>
      </w:r>
      <w:r>
        <w:rPr>
          <w:rFonts w:cs="Arial"/>
          <w:szCs w:val="24"/>
        </w:rPr>
        <w:t>g people in education settings, Safer Recruitment Consortium (20</w:t>
      </w:r>
      <w:r w:rsidR="00E069CB">
        <w:rPr>
          <w:rFonts w:cs="Arial"/>
          <w:szCs w:val="24"/>
        </w:rPr>
        <w:t>24</w:t>
      </w:r>
      <w:r>
        <w:rPr>
          <w:rFonts w:cs="Arial"/>
          <w:szCs w:val="24"/>
        </w:rPr>
        <w:t>)</w:t>
      </w:r>
    </w:p>
    <w:p w14:paraId="1FEA0177" w14:textId="66549B60" w:rsidR="00104D41" w:rsidRDefault="00104D41" w:rsidP="00283A84">
      <w:pPr>
        <w:numPr>
          <w:ilvl w:val="0"/>
          <w:numId w:val="8"/>
        </w:numPr>
        <w:tabs>
          <w:tab w:val="left" w:pos="426"/>
        </w:tabs>
        <w:spacing w:after="120" w:line="240" w:lineRule="auto"/>
        <w:ind w:left="426" w:hanging="426"/>
        <w:jc w:val="both"/>
        <w:rPr>
          <w:color w:val="1F1E1D"/>
        </w:rPr>
      </w:pPr>
      <w:r>
        <w:rPr>
          <w:color w:val="1F1E1D"/>
        </w:rPr>
        <w:t>Education Act (20</w:t>
      </w:r>
      <w:r w:rsidR="00E069CB">
        <w:rPr>
          <w:color w:val="1F1E1D"/>
        </w:rPr>
        <w:t>11</w:t>
      </w:r>
      <w:r>
        <w:rPr>
          <w:color w:val="1F1E1D"/>
        </w:rPr>
        <w:t>)</w:t>
      </w:r>
    </w:p>
    <w:p w14:paraId="6F46F331" w14:textId="77777777" w:rsidR="00104D41" w:rsidRDefault="00104D41" w:rsidP="00283A84">
      <w:pPr>
        <w:numPr>
          <w:ilvl w:val="0"/>
          <w:numId w:val="8"/>
        </w:numPr>
        <w:tabs>
          <w:tab w:val="left" w:pos="426"/>
        </w:tabs>
        <w:spacing w:after="120" w:line="240" w:lineRule="auto"/>
        <w:ind w:left="426" w:hanging="426"/>
        <w:jc w:val="both"/>
        <w:rPr>
          <w:color w:val="1F1E1D"/>
        </w:rPr>
      </w:pPr>
      <w:r>
        <w:rPr>
          <w:color w:val="1F1E1D"/>
        </w:rPr>
        <w:t>The Childcare Act (2006)</w:t>
      </w:r>
    </w:p>
    <w:p w14:paraId="0FEC8B26" w14:textId="77777777" w:rsidR="00104D41" w:rsidRPr="00C2436F" w:rsidRDefault="00104D41" w:rsidP="00283A84">
      <w:pPr>
        <w:numPr>
          <w:ilvl w:val="0"/>
          <w:numId w:val="8"/>
        </w:numPr>
        <w:tabs>
          <w:tab w:val="left" w:pos="426"/>
        </w:tabs>
        <w:spacing w:after="120" w:line="240" w:lineRule="auto"/>
        <w:ind w:left="426" w:hanging="426"/>
        <w:jc w:val="both"/>
        <w:rPr>
          <w:color w:val="1F1E1D"/>
        </w:rPr>
      </w:pPr>
      <w:r w:rsidRPr="00D027C2">
        <w:rPr>
          <w:rFonts w:cs="Arial"/>
          <w:szCs w:val="24"/>
        </w:rPr>
        <w:t>Whistle Blowing Policy</w:t>
      </w:r>
    </w:p>
    <w:p w14:paraId="00A2FD76" w14:textId="77777777" w:rsidR="00104D41" w:rsidRPr="00D7156A" w:rsidRDefault="00104D41" w:rsidP="00283A84">
      <w:pPr>
        <w:pStyle w:val="ListParagraph"/>
        <w:numPr>
          <w:ilvl w:val="0"/>
          <w:numId w:val="8"/>
        </w:numPr>
        <w:tabs>
          <w:tab w:val="left" w:pos="426"/>
        </w:tabs>
        <w:overflowPunct w:val="0"/>
        <w:autoSpaceDE w:val="0"/>
        <w:autoSpaceDN w:val="0"/>
        <w:adjustRightInd w:val="0"/>
        <w:spacing w:after="120" w:line="240" w:lineRule="auto"/>
        <w:ind w:left="425" w:hanging="425"/>
        <w:textAlignment w:val="baseline"/>
        <w:rPr>
          <w:rFonts w:ascii="Arial" w:hAnsi="Arial" w:cs="Arial"/>
          <w:szCs w:val="24"/>
        </w:rPr>
      </w:pPr>
      <w:r w:rsidRPr="00D7156A">
        <w:rPr>
          <w:rFonts w:ascii="Arial" w:hAnsi="Arial" w:cs="Arial"/>
          <w:szCs w:val="24"/>
        </w:rPr>
        <w:t>Code of Conduct</w:t>
      </w:r>
    </w:p>
    <w:p w14:paraId="07E24461" w14:textId="77777777" w:rsidR="00104D41" w:rsidRPr="00C2436F" w:rsidRDefault="00104D41" w:rsidP="00283A84">
      <w:pPr>
        <w:numPr>
          <w:ilvl w:val="0"/>
          <w:numId w:val="8"/>
        </w:numPr>
        <w:tabs>
          <w:tab w:val="left" w:pos="426"/>
        </w:tabs>
        <w:spacing w:after="120" w:line="240" w:lineRule="auto"/>
        <w:ind w:left="426" w:hanging="426"/>
        <w:jc w:val="both"/>
        <w:rPr>
          <w:color w:val="1F1E1D"/>
        </w:rPr>
      </w:pPr>
      <w:r>
        <w:rPr>
          <w:rFonts w:cs="Arial"/>
          <w:szCs w:val="24"/>
        </w:rPr>
        <w:t xml:space="preserve">Safeguarding &amp; </w:t>
      </w:r>
      <w:r w:rsidRPr="00C2436F">
        <w:rPr>
          <w:rFonts w:cs="Arial"/>
          <w:szCs w:val="24"/>
        </w:rPr>
        <w:t>Child Protection Policy</w:t>
      </w:r>
    </w:p>
    <w:p w14:paraId="0E65ECAC" w14:textId="77777777" w:rsidR="00104D41" w:rsidRDefault="00104D41" w:rsidP="00283A84">
      <w:pPr>
        <w:pStyle w:val="ListParagraph"/>
        <w:numPr>
          <w:ilvl w:val="0"/>
          <w:numId w:val="7"/>
        </w:numPr>
        <w:tabs>
          <w:tab w:val="left" w:pos="426"/>
        </w:tabs>
        <w:overflowPunct w:val="0"/>
        <w:autoSpaceDE w:val="0"/>
        <w:autoSpaceDN w:val="0"/>
        <w:adjustRightInd w:val="0"/>
        <w:spacing w:after="120" w:line="240" w:lineRule="auto"/>
        <w:ind w:left="425" w:hanging="425"/>
        <w:textAlignment w:val="baseline"/>
        <w:rPr>
          <w:rFonts w:ascii="Arial" w:hAnsi="Arial" w:cs="Arial"/>
          <w:szCs w:val="24"/>
        </w:rPr>
      </w:pPr>
      <w:r w:rsidRPr="00C2436F">
        <w:rPr>
          <w:rFonts w:ascii="Arial" w:hAnsi="Arial" w:cs="Arial"/>
          <w:szCs w:val="24"/>
        </w:rPr>
        <w:t>Complaints Policy &amp; Procedure</w:t>
      </w:r>
    </w:p>
    <w:bookmarkEnd w:id="7"/>
    <w:p w14:paraId="57FE683F" w14:textId="3A9D8B7D" w:rsidR="00A440FA" w:rsidRDefault="00791363" w:rsidP="00A440FA">
      <w:pPr>
        <w:autoSpaceDE w:val="0"/>
        <w:autoSpaceDN w:val="0"/>
        <w:adjustRightInd w:val="0"/>
        <w:spacing w:after="0" w:line="240" w:lineRule="auto"/>
        <w:ind w:left="360"/>
        <w:rPr>
          <w:rFonts w:cs="Arial"/>
          <w:sz w:val="24"/>
          <w:szCs w:val="24"/>
        </w:rPr>
      </w:pPr>
      <w:r>
        <w:rPr>
          <w:rFonts w:cs="Arial"/>
          <w:noProof/>
          <w:sz w:val="24"/>
          <w:szCs w:val="24"/>
        </w:rPr>
        <w:drawing>
          <wp:anchor distT="0" distB="0" distL="114300" distR="114300" simplePos="0" relativeHeight="251708417" behindDoc="1" locked="0" layoutInCell="1" allowOverlap="1" wp14:anchorId="5C36F288" wp14:editId="2189A00B">
            <wp:simplePos x="914400" y="1261641"/>
            <wp:positionH relativeFrom="margin">
              <wp:align>center</wp:align>
            </wp:positionH>
            <wp:positionV relativeFrom="margin">
              <wp:align>center</wp:align>
            </wp:positionV>
            <wp:extent cx="4566285" cy="4681855"/>
            <wp:effectExtent l="0" t="0" r="5715" b="4445"/>
            <wp:wrapNone/>
            <wp:docPr id="40861367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p>
    <w:p w14:paraId="43FE8D25" w14:textId="77777777" w:rsidR="00A440FA" w:rsidRDefault="00A440FA" w:rsidP="00A440FA">
      <w:pPr>
        <w:autoSpaceDE w:val="0"/>
        <w:autoSpaceDN w:val="0"/>
        <w:adjustRightInd w:val="0"/>
        <w:spacing w:after="0" w:line="240" w:lineRule="auto"/>
        <w:ind w:left="360"/>
        <w:rPr>
          <w:rFonts w:cs="Arial"/>
          <w:sz w:val="24"/>
          <w:szCs w:val="24"/>
        </w:rPr>
      </w:pPr>
    </w:p>
    <w:p w14:paraId="31550F56" w14:textId="77777777" w:rsidR="00A440FA" w:rsidRDefault="00A440FA" w:rsidP="00A440FA">
      <w:pPr>
        <w:autoSpaceDE w:val="0"/>
        <w:autoSpaceDN w:val="0"/>
        <w:adjustRightInd w:val="0"/>
        <w:spacing w:after="0" w:line="240" w:lineRule="auto"/>
        <w:ind w:left="360"/>
        <w:rPr>
          <w:rFonts w:cs="Arial"/>
          <w:sz w:val="24"/>
          <w:szCs w:val="24"/>
        </w:rPr>
      </w:pPr>
    </w:p>
    <w:p w14:paraId="7C2E6000" w14:textId="77777777" w:rsidR="00A440FA" w:rsidRDefault="00A440FA" w:rsidP="00A440FA">
      <w:pPr>
        <w:autoSpaceDE w:val="0"/>
        <w:autoSpaceDN w:val="0"/>
        <w:adjustRightInd w:val="0"/>
        <w:spacing w:after="0" w:line="240" w:lineRule="auto"/>
        <w:ind w:left="360"/>
        <w:rPr>
          <w:rFonts w:cs="Arial"/>
          <w:sz w:val="24"/>
          <w:szCs w:val="24"/>
        </w:rPr>
      </w:pPr>
    </w:p>
    <w:p w14:paraId="373FBD6F" w14:textId="77777777" w:rsidR="00A440FA" w:rsidRDefault="00A440FA" w:rsidP="00A440FA">
      <w:pPr>
        <w:autoSpaceDE w:val="0"/>
        <w:autoSpaceDN w:val="0"/>
        <w:adjustRightInd w:val="0"/>
        <w:spacing w:after="0" w:line="240" w:lineRule="auto"/>
        <w:ind w:left="360"/>
        <w:rPr>
          <w:rFonts w:cs="Arial"/>
          <w:sz w:val="24"/>
          <w:szCs w:val="24"/>
        </w:rPr>
      </w:pPr>
    </w:p>
    <w:p w14:paraId="4510CD19" w14:textId="77777777" w:rsidR="00A440FA" w:rsidRDefault="00A440FA" w:rsidP="00A440FA">
      <w:pPr>
        <w:autoSpaceDE w:val="0"/>
        <w:autoSpaceDN w:val="0"/>
        <w:adjustRightInd w:val="0"/>
        <w:spacing w:after="0" w:line="240" w:lineRule="auto"/>
        <w:ind w:left="360"/>
        <w:rPr>
          <w:rFonts w:cs="Arial"/>
          <w:sz w:val="24"/>
          <w:szCs w:val="24"/>
        </w:rPr>
      </w:pPr>
    </w:p>
    <w:p w14:paraId="7A9C448D" w14:textId="77777777" w:rsidR="00A440FA" w:rsidRDefault="00A440FA" w:rsidP="00A440FA">
      <w:pPr>
        <w:autoSpaceDE w:val="0"/>
        <w:autoSpaceDN w:val="0"/>
        <w:adjustRightInd w:val="0"/>
        <w:spacing w:after="0" w:line="240" w:lineRule="auto"/>
        <w:ind w:left="360"/>
        <w:rPr>
          <w:rFonts w:cs="Arial"/>
          <w:sz w:val="24"/>
          <w:szCs w:val="24"/>
        </w:rPr>
      </w:pPr>
    </w:p>
    <w:p w14:paraId="64E73895" w14:textId="77777777" w:rsidR="00A440FA" w:rsidRDefault="00A440FA" w:rsidP="00A440FA">
      <w:pPr>
        <w:autoSpaceDE w:val="0"/>
        <w:autoSpaceDN w:val="0"/>
        <w:adjustRightInd w:val="0"/>
        <w:spacing w:after="0" w:line="240" w:lineRule="auto"/>
        <w:ind w:left="360"/>
        <w:rPr>
          <w:rFonts w:cs="Arial"/>
          <w:sz w:val="24"/>
          <w:szCs w:val="24"/>
        </w:rPr>
      </w:pPr>
    </w:p>
    <w:p w14:paraId="6A05392A" w14:textId="77777777" w:rsidR="00A440FA" w:rsidRDefault="00A440FA" w:rsidP="00A440FA">
      <w:pPr>
        <w:autoSpaceDE w:val="0"/>
        <w:autoSpaceDN w:val="0"/>
        <w:adjustRightInd w:val="0"/>
        <w:spacing w:after="0" w:line="240" w:lineRule="auto"/>
        <w:ind w:left="360"/>
        <w:rPr>
          <w:rFonts w:cs="Arial"/>
          <w:sz w:val="24"/>
          <w:szCs w:val="24"/>
        </w:rPr>
      </w:pPr>
    </w:p>
    <w:p w14:paraId="696C9A58" w14:textId="77777777" w:rsidR="00A440FA" w:rsidRDefault="00A440FA" w:rsidP="00A440FA">
      <w:pPr>
        <w:autoSpaceDE w:val="0"/>
        <w:autoSpaceDN w:val="0"/>
        <w:adjustRightInd w:val="0"/>
        <w:spacing w:after="0" w:line="240" w:lineRule="auto"/>
        <w:ind w:left="360"/>
        <w:rPr>
          <w:rFonts w:cs="Arial"/>
          <w:sz w:val="24"/>
          <w:szCs w:val="24"/>
        </w:rPr>
      </w:pPr>
    </w:p>
    <w:p w14:paraId="30B66345" w14:textId="77777777" w:rsidR="00A440FA" w:rsidRDefault="00A440FA" w:rsidP="00A440FA">
      <w:pPr>
        <w:autoSpaceDE w:val="0"/>
        <w:autoSpaceDN w:val="0"/>
        <w:adjustRightInd w:val="0"/>
        <w:spacing w:after="0" w:line="240" w:lineRule="auto"/>
        <w:ind w:left="360"/>
        <w:rPr>
          <w:rFonts w:cs="Arial"/>
          <w:sz w:val="24"/>
          <w:szCs w:val="24"/>
        </w:rPr>
      </w:pPr>
    </w:p>
    <w:p w14:paraId="00D352C4" w14:textId="77777777" w:rsidR="008246AA" w:rsidRDefault="008246AA" w:rsidP="008246AA">
      <w:pPr>
        <w:jc w:val="both"/>
      </w:pPr>
      <w:bookmarkStart w:id="8" w:name="_Legal_framework_1"/>
      <w:bookmarkEnd w:id="8"/>
    </w:p>
    <w:sectPr w:rsidR="008246AA" w:rsidSect="00E069CB">
      <w:footerReference w:type="even" r:id="rId14"/>
      <w:footerReference w:type="default" r:id="rId15"/>
      <w:headerReference w:type="first" r:id="rId16"/>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8EA707" w14:textId="77777777" w:rsidR="009011F2" w:rsidRDefault="009011F2" w:rsidP="00AD4155">
      <w:r>
        <w:separator/>
      </w:r>
    </w:p>
  </w:endnote>
  <w:endnote w:type="continuationSeparator" w:id="0">
    <w:p w14:paraId="70EE3EE2" w14:textId="77777777" w:rsidR="009011F2" w:rsidRDefault="009011F2" w:rsidP="00AD4155">
      <w:r>
        <w:continuationSeparator/>
      </w:r>
    </w:p>
  </w:endnote>
  <w:endnote w:type="continuationNotice" w:id="1">
    <w:p w14:paraId="3C55EAA5" w14:textId="77777777" w:rsidR="009011F2" w:rsidRDefault="009011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F39CE5E-8457-47EC-97A8-0C5464EE42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C42C0" w14:textId="77777777" w:rsidR="001D4356" w:rsidRDefault="001D43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579F6FB7" w14:textId="77777777" w:rsidR="001D4356" w:rsidRDefault="001D435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B0ED6" w14:textId="77777777" w:rsidR="001D4356" w:rsidRDefault="001D4356">
    <w:pPr>
      <w:pStyle w:val="Footer"/>
      <w:jc w:val="right"/>
    </w:pPr>
    <w:r>
      <w:fldChar w:fldCharType="begin"/>
    </w:r>
    <w:r>
      <w:instrText xml:space="preserve"> PAGE   \* MERGEFORMAT </w:instrText>
    </w:r>
    <w:r>
      <w:fldChar w:fldCharType="separate"/>
    </w:r>
    <w:r>
      <w:rPr>
        <w:noProof/>
      </w:rPr>
      <w:t>20</w:t>
    </w:r>
    <w:r>
      <w:rPr>
        <w:noProof/>
      </w:rPr>
      <w:fldChar w:fldCharType="end"/>
    </w:r>
  </w:p>
  <w:p w14:paraId="36E503D4" w14:textId="77777777" w:rsidR="001D4356" w:rsidRDefault="001D435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F9FD29" w14:textId="77777777" w:rsidR="009011F2" w:rsidRDefault="009011F2" w:rsidP="00AD4155">
      <w:r>
        <w:separator/>
      </w:r>
    </w:p>
  </w:footnote>
  <w:footnote w:type="continuationSeparator" w:id="0">
    <w:p w14:paraId="79898359" w14:textId="77777777" w:rsidR="009011F2" w:rsidRDefault="009011F2" w:rsidP="00AD4155">
      <w:r>
        <w:continuationSeparator/>
      </w:r>
    </w:p>
  </w:footnote>
  <w:footnote w:type="continuationNotice" w:id="1">
    <w:p w14:paraId="0B95B8FC" w14:textId="77777777" w:rsidR="009011F2" w:rsidRDefault="009011F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E0FCE" w14:textId="77777777" w:rsidR="001D4356" w:rsidRDefault="001D4356">
    <w:pPr>
      <w:pStyle w:val="Header"/>
    </w:pPr>
  </w:p>
  <w:p w14:paraId="70B1266D" w14:textId="77777777" w:rsidR="001D4356" w:rsidRPr="00CF206D" w:rsidRDefault="001D4356" w:rsidP="00CA32CA">
    <w:pPr>
      <w:pStyle w:val="Header"/>
      <w:jc w:val="center"/>
      <w:rPr>
        <w:rFonts w:cstheme="minorHAnsi"/>
        <w:b/>
      </w:rPr>
    </w:pPr>
    <w:r w:rsidRPr="00CF206D">
      <w:rPr>
        <w:rFonts w:cstheme="minorHAnsi"/>
        <w:b/>
      </w:rPr>
      <w:t>APPENDIX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01272"/>
    <w:multiLevelType w:val="hybridMultilevel"/>
    <w:tmpl w:val="ABE4B9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99E2394"/>
    <w:multiLevelType w:val="hybridMultilevel"/>
    <w:tmpl w:val="4D74E58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5"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65FB0F95"/>
    <w:multiLevelType w:val="hybridMultilevel"/>
    <w:tmpl w:val="0E32EF2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7EEB5394"/>
    <w:multiLevelType w:val="hybridMultilevel"/>
    <w:tmpl w:val="5148A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314B11"/>
    <w:multiLevelType w:val="hybridMultilevel"/>
    <w:tmpl w:val="23224CB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16cid:durableId="1592003994">
    <w:abstractNumId w:val="8"/>
  </w:num>
  <w:num w:numId="2" w16cid:durableId="1094395875">
    <w:abstractNumId w:val="3"/>
  </w:num>
  <w:num w:numId="3" w16cid:durableId="1578979518">
    <w:abstractNumId w:val="1"/>
  </w:num>
  <w:num w:numId="4" w16cid:durableId="2113160835">
    <w:abstractNumId w:val="5"/>
  </w:num>
  <w:num w:numId="5" w16cid:durableId="1173647602">
    <w:abstractNumId w:val="4"/>
  </w:num>
  <w:num w:numId="6" w16cid:durableId="1430543245">
    <w:abstractNumId w:val="6"/>
  </w:num>
  <w:num w:numId="7" w16cid:durableId="504562452">
    <w:abstractNumId w:val="0"/>
  </w:num>
  <w:num w:numId="8" w16cid:durableId="541554754">
    <w:abstractNumId w:val="9"/>
  </w:num>
  <w:num w:numId="9" w16cid:durableId="1719164857">
    <w:abstractNumId w:val="7"/>
  </w:num>
  <w:num w:numId="10" w16cid:durableId="2074424526">
    <w:abstractNumId w:val="2"/>
  </w:num>
  <w:num w:numId="11" w16cid:durableId="1990401625">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28DB"/>
    <w:rsid w:val="00004242"/>
    <w:rsid w:val="00005036"/>
    <w:rsid w:val="00006003"/>
    <w:rsid w:val="000100B6"/>
    <w:rsid w:val="0001177F"/>
    <w:rsid w:val="000118E2"/>
    <w:rsid w:val="00012052"/>
    <w:rsid w:val="00013F7E"/>
    <w:rsid w:val="00014CF2"/>
    <w:rsid w:val="000165F4"/>
    <w:rsid w:val="00020136"/>
    <w:rsid w:val="00020924"/>
    <w:rsid w:val="00020DFD"/>
    <w:rsid w:val="000229DE"/>
    <w:rsid w:val="00023390"/>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5870"/>
    <w:rsid w:val="00046FC1"/>
    <w:rsid w:val="00047288"/>
    <w:rsid w:val="000510BB"/>
    <w:rsid w:val="00051336"/>
    <w:rsid w:val="00055C65"/>
    <w:rsid w:val="00056533"/>
    <w:rsid w:val="000567E2"/>
    <w:rsid w:val="000606F6"/>
    <w:rsid w:val="000624B2"/>
    <w:rsid w:val="00065C6B"/>
    <w:rsid w:val="000671C9"/>
    <w:rsid w:val="000708CB"/>
    <w:rsid w:val="000717B5"/>
    <w:rsid w:val="00074C8C"/>
    <w:rsid w:val="00080091"/>
    <w:rsid w:val="00080783"/>
    <w:rsid w:val="00082668"/>
    <w:rsid w:val="00087B46"/>
    <w:rsid w:val="00087F57"/>
    <w:rsid w:val="0009203F"/>
    <w:rsid w:val="000933DC"/>
    <w:rsid w:val="00095119"/>
    <w:rsid w:val="00095EF3"/>
    <w:rsid w:val="00095F09"/>
    <w:rsid w:val="000A092A"/>
    <w:rsid w:val="000A0E7E"/>
    <w:rsid w:val="000A1305"/>
    <w:rsid w:val="000A228B"/>
    <w:rsid w:val="000A4907"/>
    <w:rsid w:val="000A6A6E"/>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4D41"/>
    <w:rsid w:val="0010744E"/>
    <w:rsid w:val="00111AB1"/>
    <w:rsid w:val="00111FBB"/>
    <w:rsid w:val="00112B3A"/>
    <w:rsid w:val="00112B99"/>
    <w:rsid w:val="00112BA7"/>
    <w:rsid w:val="00113D79"/>
    <w:rsid w:val="00114F0B"/>
    <w:rsid w:val="0011558F"/>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1BB0"/>
    <w:rsid w:val="0014229B"/>
    <w:rsid w:val="0014320D"/>
    <w:rsid w:val="0014667C"/>
    <w:rsid w:val="0015350F"/>
    <w:rsid w:val="00155C8B"/>
    <w:rsid w:val="00156C6A"/>
    <w:rsid w:val="00157F90"/>
    <w:rsid w:val="00157FD7"/>
    <w:rsid w:val="00160266"/>
    <w:rsid w:val="0016046D"/>
    <w:rsid w:val="001617A3"/>
    <w:rsid w:val="001619CD"/>
    <w:rsid w:val="001635E9"/>
    <w:rsid w:val="00164909"/>
    <w:rsid w:val="00166C2A"/>
    <w:rsid w:val="00166F67"/>
    <w:rsid w:val="0016765F"/>
    <w:rsid w:val="0017087A"/>
    <w:rsid w:val="001708B8"/>
    <w:rsid w:val="001709BB"/>
    <w:rsid w:val="00170F49"/>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356"/>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39C2"/>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8CC"/>
    <w:rsid w:val="00255903"/>
    <w:rsid w:val="00257790"/>
    <w:rsid w:val="00261B84"/>
    <w:rsid w:val="002636F6"/>
    <w:rsid w:val="00264827"/>
    <w:rsid w:val="00265515"/>
    <w:rsid w:val="00266795"/>
    <w:rsid w:val="0026779E"/>
    <w:rsid w:val="002702CE"/>
    <w:rsid w:val="0027048C"/>
    <w:rsid w:val="002777FB"/>
    <w:rsid w:val="0028203B"/>
    <w:rsid w:val="00283A84"/>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53CC"/>
    <w:rsid w:val="002D768D"/>
    <w:rsid w:val="002E1E2A"/>
    <w:rsid w:val="002E2188"/>
    <w:rsid w:val="002E324D"/>
    <w:rsid w:val="002E404D"/>
    <w:rsid w:val="002E5390"/>
    <w:rsid w:val="002E5B12"/>
    <w:rsid w:val="002E5B64"/>
    <w:rsid w:val="002E6879"/>
    <w:rsid w:val="002E6B97"/>
    <w:rsid w:val="002F0D3C"/>
    <w:rsid w:val="002F166B"/>
    <w:rsid w:val="002F1ABD"/>
    <w:rsid w:val="002F2CF8"/>
    <w:rsid w:val="002F7D6A"/>
    <w:rsid w:val="002F7E63"/>
    <w:rsid w:val="003001A4"/>
    <w:rsid w:val="0030038C"/>
    <w:rsid w:val="00306711"/>
    <w:rsid w:val="00310EF5"/>
    <w:rsid w:val="00311940"/>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46F6"/>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06C"/>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39B"/>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680C"/>
    <w:rsid w:val="00407B8F"/>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2866"/>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4BF5"/>
    <w:rsid w:val="00475044"/>
    <w:rsid w:val="00475327"/>
    <w:rsid w:val="00475594"/>
    <w:rsid w:val="00480C32"/>
    <w:rsid w:val="00481FD6"/>
    <w:rsid w:val="00482C00"/>
    <w:rsid w:val="00483FE0"/>
    <w:rsid w:val="004843E1"/>
    <w:rsid w:val="0048631B"/>
    <w:rsid w:val="00487590"/>
    <w:rsid w:val="00490625"/>
    <w:rsid w:val="004919AC"/>
    <w:rsid w:val="00491F60"/>
    <w:rsid w:val="004926B0"/>
    <w:rsid w:val="004934C2"/>
    <w:rsid w:val="004968AB"/>
    <w:rsid w:val="00496A27"/>
    <w:rsid w:val="00497EE2"/>
    <w:rsid w:val="004A2A51"/>
    <w:rsid w:val="004A4661"/>
    <w:rsid w:val="004A4984"/>
    <w:rsid w:val="004A525A"/>
    <w:rsid w:val="004A73EB"/>
    <w:rsid w:val="004A75C7"/>
    <w:rsid w:val="004B0546"/>
    <w:rsid w:val="004B49F3"/>
    <w:rsid w:val="004B4D2A"/>
    <w:rsid w:val="004B772B"/>
    <w:rsid w:val="004C0C85"/>
    <w:rsid w:val="004C1698"/>
    <w:rsid w:val="004C1B0D"/>
    <w:rsid w:val="004C2102"/>
    <w:rsid w:val="004C44C5"/>
    <w:rsid w:val="004C46AD"/>
    <w:rsid w:val="004C5DDB"/>
    <w:rsid w:val="004C69B5"/>
    <w:rsid w:val="004C6B7F"/>
    <w:rsid w:val="004C75EB"/>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17F"/>
    <w:rsid w:val="005267A5"/>
    <w:rsid w:val="005273CC"/>
    <w:rsid w:val="00527A84"/>
    <w:rsid w:val="0053432F"/>
    <w:rsid w:val="005367D2"/>
    <w:rsid w:val="00537C1D"/>
    <w:rsid w:val="00540DFC"/>
    <w:rsid w:val="00544074"/>
    <w:rsid w:val="00544310"/>
    <w:rsid w:val="0055140F"/>
    <w:rsid w:val="00551A23"/>
    <w:rsid w:val="00553FD7"/>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AD9"/>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483A"/>
    <w:rsid w:val="005A632E"/>
    <w:rsid w:val="005A7426"/>
    <w:rsid w:val="005A7559"/>
    <w:rsid w:val="005A784D"/>
    <w:rsid w:val="005A7AC1"/>
    <w:rsid w:val="005B132B"/>
    <w:rsid w:val="005B1C5F"/>
    <w:rsid w:val="005B1D15"/>
    <w:rsid w:val="005B268E"/>
    <w:rsid w:val="005B3805"/>
    <w:rsid w:val="005C15E4"/>
    <w:rsid w:val="005C1B60"/>
    <w:rsid w:val="005C1C4B"/>
    <w:rsid w:val="005C1D5D"/>
    <w:rsid w:val="005C31A9"/>
    <w:rsid w:val="005C4CDA"/>
    <w:rsid w:val="005C6C9E"/>
    <w:rsid w:val="005C7483"/>
    <w:rsid w:val="005C7846"/>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E6A7D"/>
    <w:rsid w:val="005F251C"/>
    <w:rsid w:val="005F292F"/>
    <w:rsid w:val="005F3E9D"/>
    <w:rsid w:val="005F6DDE"/>
    <w:rsid w:val="006006D4"/>
    <w:rsid w:val="00600AC2"/>
    <w:rsid w:val="00603B1D"/>
    <w:rsid w:val="006055E4"/>
    <w:rsid w:val="00605732"/>
    <w:rsid w:val="00610CE8"/>
    <w:rsid w:val="0061136D"/>
    <w:rsid w:val="00611B11"/>
    <w:rsid w:val="0061245A"/>
    <w:rsid w:val="0061378C"/>
    <w:rsid w:val="00613D2C"/>
    <w:rsid w:val="00617D26"/>
    <w:rsid w:val="006203C1"/>
    <w:rsid w:val="006205D0"/>
    <w:rsid w:val="0062549C"/>
    <w:rsid w:val="00625592"/>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31BD"/>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18FF"/>
    <w:rsid w:val="00682038"/>
    <w:rsid w:val="00682C2E"/>
    <w:rsid w:val="00682EB6"/>
    <w:rsid w:val="0068332B"/>
    <w:rsid w:val="00683473"/>
    <w:rsid w:val="00683C65"/>
    <w:rsid w:val="00684ECC"/>
    <w:rsid w:val="00685694"/>
    <w:rsid w:val="006857D8"/>
    <w:rsid w:val="00686EE1"/>
    <w:rsid w:val="0068728F"/>
    <w:rsid w:val="00690EE4"/>
    <w:rsid w:val="00691E7A"/>
    <w:rsid w:val="006951E5"/>
    <w:rsid w:val="0069695F"/>
    <w:rsid w:val="00697536"/>
    <w:rsid w:val="00697D6D"/>
    <w:rsid w:val="00697F9F"/>
    <w:rsid w:val="006A449D"/>
    <w:rsid w:val="006A601E"/>
    <w:rsid w:val="006A6754"/>
    <w:rsid w:val="006A6F6A"/>
    <w:rsid w:val="006B002E"/>
    <w:rsid w:val="006B2F2F"/>
    <w:rsid w:val="006B455C"/>
    <w:rsid w:val="006B4E43"/>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499"/>
    <w:rsid w:val="006F0B36"/>
    <w:rsid w:val="006F4770"/>
    <w:rsid w:val="00700030"/>
    <w:rsid w:val="007013AF"/>
    <w:rsid w:val="00705091"/>
    <w:rsid w:val="00706B0C"/>
    <w:rsid w:val="00706F04"/>
    <w:rsid w:val="00710F82"/>
    <w:rsid w:val="0071279C"/>
    <w:rsid w:val="00712E63"/>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B86"/>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1363"/>
    <w:rsid w:val="00794E61"/>
    <w:rsid w:val="007A14BB"/>
    <w:rsid w:val="007A17AE"/>
    <w:rsid w:val="007A23C7"/>
    <w:rsid w:val="007A5E50"/>
    <w:rsid w:val="007B104A"/>
    <w:rsid w:val="007B3138"/>
    <w:rsid w:val="007B3740"/>
    <w:rsid w:val="007B4852"/>
    <w:rsid w:val="007B4BCC"/>
    <w:rsid w:val="007B5569"/>
    <w:rsid w:val="007B557B"/>
    <w:rsid w:val="007B72E5"/>
    <w:rsid w:val="007B7CB6"/>
    <w:rsid w:val="007B7E11"/>
    <w:rsid w:val="007C0E8C"/>
    <w:rsid w:val="007C1667"/>
    <w:rsid w:val="007C1CC4"/>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6AA"/>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5373"/>
    <w:rsid w:val="00857363"/>
    <w:rsid w:val="00857C89"/>
    <w:rsid w:val="00860430"/>
    <w:rsid w:val="0086233A"/>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88D"/>
    <w:rsid w:val="008A6C9A"/>
    <w:rsid w:val="008A7EF8"/>
    <w:rsid w:val="008B0CAF"/>
    <w:rsid w:val="008B2BDD"/>
    <w:rsid w:val="008B2EDE"/>
    <w:rsid w:val="008B30E4"/>
    <w:rsid w:val="008B3E90"/>
    <w:rsid w:val="008B50BA"/>
    <w:rsid w:val="008B5704"/>
    <w:rsid w:val="008B5743"/>
    <w:rsid w:val="008B7CEE"/>
    <w:rsid w:val="008B7E6D"/>
    <w:rsid w:val="008C1A59"/>
    <w:rsid w:val="008C1D03"/>
    <w:rsid w:val="008C2641"/>
    <w:rsid w:val="008C2CD3"/>
    <w:rsid w:val="008C4072"/>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11F2"/>
    <w:rsid w:val="00904D51"/>
    <w:rsid w:val="00905E36"/>
    <w:rsid w:val="00906D77"/>
    <w:rsid w:val="00911CD5"/>
    <w:rsid w:val="00912426"/>
    <w:rsid w:val="00914B2C"/>
    <w:rsid w:val="00916653"/>
    <w:rsid w:val="00916B7E"/>
    <w:rsid w:val="00916FA6"/>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0FE3"/>
    <w:rsid w:val="009B3E6F"/>
    <w:rsid w:val="009B4985"/>
    <w:rsid w:val="009B702B"/>
    <w:rsid w:val="009B7508"/>
    <w:rsid w:val="009B7574"/>
    <w:rsid w:val="009C0342"/>
    <w:rsid w:val="009C16B7"/>
    <w:rsid w:val="009C2278"/>
    <w:rsid w:val="009C3E3D"/>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780"/>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6EC4"/>
    <w:rsid w:val="00A170A7"/>
    <w:rsid w:val="00A1763E"/>
    <w:rsid w:val="00A17D49"/>
    <w:rsid w:val="00A2009B"/>
    <w:rsid w:val="00A206BF"/>
    <w:rsid w:val="00A2078A"/>
    <w:rsid w:val="00A21683"/>
    <w:rsid w:val="00A21769"/>
    <w:rsid w:val="00A2277F"/>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40FA"/>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93784"/>
    <w:rsid w:val="00AA24A8"/>
    <w:rsid w:val="00AA491D"/>
    <w:rsid w:val="00AA66F5"/>
    <w:rsid w:val="00AA691A"/>
    <w:rsid w:val="00AB0882"/>
    <w:rsid w:val="00AB30C6"/>
    <w:rsid w:val="00AB3B72"/>
    <w:rsid w:val="00AB4108"/>
    <w:rsid w:val="00AB43BC"/>
    <w:rsid w:val="00AB7326"/>
    <w:rsid w:val="00AB7BEF"/>
    <w:rsid w:val="00AC0555"/>
    <w:rsid w:val="00AC09B5"/>
    <w:rsid w:val="00AC160E"/>
    <w:rsid w:val="00AC22CE"/>
    <w:rsid w:val="00AC264B"/>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40A9"/>
    <w:rsid w:val="00AE6210"/>
    <w:rsid w:val="00AE62B7"/>
    <w:rsid w:val="00AE6303"/>
    <w:rsid w:val="00AE7715"/>
    <w:rsid w:val="00AF00AB"/>
    <w:rsid w:val="00AF00B6"/>
    <w:rsid w:val="00AF0866"/>
    <w:rsid w:val="00AF0C68"/>
    <w:rsid w:val="00AF2395"/>
    <w:rsid w:val="00AF2FE7"/>
    <w:rsid w:val="00AF4375"/>
    <w:rsid w:val="00AF738B"/>
    <w:rsid w:val="00AF780A"/>
    <w:rsid w:val="00AF78E4"/>
    <w:rsid w:val="00AF7A54"/>
    <w:rsid w:val="00AF7E0E"/>
    <w:rsid w:val="00B03768"/>
    <w:rsid w:val="00B04553"/>
    <w:rsid w:val="00B050F4"/>
    <w:rsid w:val="00B05611"/>
    <w:rsid w:val="00B0737B"/>
    <w:rsid w:val="00B0768B"/>
    <w:rsid w:val="00B076B1"/>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37208"/>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476"/>
    <w:rsid w:val="00BA3B76"/>
    <w:rsid w:val="00BA48C6"/>
    <w:rsid w:val="00BA4D70"/>
    <w:rsid w:val="00BA5C49"/>
    <w:rsid w:val="00BA5E70"/>
    <w:rsid w:val="00BA6221"/>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444D"/>
    <w:rsid w:val="00BD534D"/>
    <w:rsid w:val="00BD56C4"/>
    <w:rsid w:val="00BD5BC7"/>
    <w:rsid w:val="00BD69AF"/>
    <w:rsid w:val="00BD7DD3"/>
    <w:rsid w:val="00BE318E"/>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4807"/>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1F34"/>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18A"/>
    <w:rsid w:val="00C73B22"/>
    <w:rsid w:val="00C755C3"/>
    <w:rsid w:val="00C75B5A"/>
    <w:rsid w:val="00C778B6"/>
    <w:rsid w:val="00C8022D"/>
    <w:rsid w:val="00C82610"/>
    <w:rsid w:val="00C83EDE"/>
    <w:rsid w:val="00C84388"/>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5BC"/>
    <w:rsid w:val="00D16710"/>
    <w:rsid w:val="00D16E5F"/>
    <w:rsid w:val="00D17D13"/>
    <w:rsid w:val="00D17D8E"/>
    <w:rsid w:val="00D21F6B"/>
    <w:rsid w:val="00D244CB"/>
    <w:rsid w:val="00D24726"/>
    <w:rsid w:val="00D24B9A"/>
    <w:rsid w:val="00D2609F"/>
    <w:rsid w:val="00D26F24"/>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5ACE"/>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67637"/>
    <w:rsid w:val="00D70413"/>
    <w:rsid w:val="00D71EFE"/>
    <w:rsid w:val="00D742A5"/>
    <w:rsid w:val="00D748C2"/>
    <w:rsid w:val="00D75268"/>
    <w:rsid w:val="00D7530D"/>
    <w:rsid w:val="00D763C1"/>
    <w:rsid w:val="00D76C50"/>
    <w:rsid w:val="00D777D9"/>
    <w:rsid w:val="00D77A53"/>
    <w:rsid w:val="00D82881"/>
    <w:rsid w:val="00D86082"/>
    <w:rsid w:val="00D87076"/>
    <w:rsid w:val="00D92D28"/>
    <w:rsid w:val="00D9522E"/>
    <w:rsid w:val="00D95FC8"/>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2BFC"/>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05B1"/>
    <w:rsid w:val="00E02706"/>
    <w:rsid w:val="00E046BE"/>
    <w:rsid w:val="00E069CB"/>
    <w:rsid w:val="00E0759D"/>
    <w:rsid w:val="00E145A1"/>
    <w:rsid w:val="00E14F08"/>
    <w:rsid w:val="00E15CD2"/>
    <w:rsid w:val="00E15ECB"/>
    <w:rsid w:val="00E1780F"/>
    <w:rsid w:val="00E17B3D"/>
    <w:rsid w:val="00E20992"/>
    <w:rsid w:val="00E228D7"/>
    <w:rsid w:val="00E22B1B"/>
    <w:rsid w:val="00E23C56"/>
    <w:rsid w:val="00E250A6"/>
    <w:rsid w:val="00E2621F"/>
    <w:rsid w:val="00E3160D"/>
    <w:rsid w:val="00E348E5"/>
    <w:rsid w:val="00E40A6E"/>
    <w:rsid w:val="00E40CED"/>
    <w:rsid w:val="00E41881"/>
    <w:rsid w:val="00E44740"/>
    <w:rsid w:val="00E449BD"/>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253"/>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02C3"/>
    <w:rsid w:val="00E8144C"/>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272"/>
    <w:rsid w:val="00ED5374"/>
    <w:rsid w:val="00ED5994"/>
    <w:rsid w:val="00EE0A9A"/>
    <w:rsid w:val="00EE412A"/>
    <w:rsid w:val="00EE49C2"/>
    <w:rsid w:val="00EE6A77"/>
    <w:rsid w:val="00EE75FE"/>
    <w:rsid w:val="00EE7E62"/>
    <w:rsid w:val="00EF4CC2"/>
    <w:rsid w:val="00EF5B76"/>
    <w:rsid w:val="00EF68C5"/>
    <w:rsid w:val="00F003BA"/>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17F9"/>
    <w:rsid w:val="00F32AE4"/>
    <w:rsid w:val="00F3346F"/>
    <w:rsid w:val="00F34E4E"/>
    <w:rsid w:val="00F36C30"/>
    <w:rsid w:val="00F45733"/>
    <w:rsid w:val="00F45E9D"/>
    <w:rsid w:val="00F4758D"/>
    <w:rsid w:val="00F479B6"/>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0DB4"/>
    <w:rsid w:val="00F84274"/>
    <w:rsid w:val="00F847EB"/>
    <w:rsid w:val="00F86A72"/>
    <w:rsid w:val="00F871DA"/>
    <w:rsid w:val="00F87577"/>
    <w:rsid w:val="00F8771F"/>
    <w:rsid w:val="00F878D7"/>
    <w:rsid w:val="00F901F7"/>
    <w:rsid w:val="00F91ADA"/>
    <w:rsid w:val="00F91D22"/>
    <w:rsid w:val="00F91E75"/>
    <w:rsid w:val="00F9447E"/>
    <w:rsid w:val="00F975D5"/>
    <w:rsid w:val="00FA1A9A"/>
    <w:rsid w:val="00FA1E7A"/>
    <w:rsid w:val="00FA61B0"/>
    <w:rsid w:val="00FA6D88"/>
    <w:rsid w:val="00FA7639"/>
    <w:rsid w:val="00FB478D"/>
    <w:rsid w:val="00FB7004"/>
    <w:rsid w:val="00FB7C50"/>
    <w:rsid w:val="00FB7E88"/>
    <w:rsid w:val="00FC3F44"/>
    <w:rsid w:val="00FC48D2"/>
    <w:rsid w:val="00FC608B"/>
    <w:rsid w:val="00FC6696"/>
    <w:rsid w:val="00FD08E9"/>
    <w:rsid w:val="00FD0CF2"/>
    <w:rsid w:val="00FD2251"/>
    <w:rsid w:val="00FD2A15"/>
    <w:rsid w:val="00FD4016"/>
    <w:rsid w:val="00FD4096"/>
    <w:rsid w:val="00FD5D67"/>
    <w:rsid w:val="00FD6530"/>
    <w:rsid w:val="00FD6736"/>
    <w:rsid w:val="00FD67B7"/>
    <w:rsid w:val="00FD7D8C"/>
    <w:rsid w:val="00FE1AA3"/>
    <w:rsid w:val="00FE379A"/>
    <w:rsid w:val="00FE601F"/>
    <w:rsid w:val="00FE606D"/>
    <w:rsid w:val="00FE79EC"/>
    <w:rsid w:val="00FF07B6"/>
    <w:rsid w:val="00FF1A7C"/>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qFormat/>
    <w:rsid w:val="00292795"/>
    <w:pPr>
      <w:numPr>
        <w:numId w:val="6"/>
      </w:numPr>
      <w:spacing w:before="200"/>
      <w:ind w:left="357" w:hanging="35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nhideWhenUsed/>
    <w:qFormat/>
    <w:rsid w:val="008C2CD3"/>
    <w:pPr>
      <w:keepNext/>
      <w:keepLines/>
      <w:numPr>
        <w:ilvl w:val="2"/>
        <w:numId w:val="1"/>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rsid w:val="00292795"/>
    <w:rPr>
      <w:rFonts w:asciiTheme="majorHAnsi" w:hAnsiTheme="majorHAnsi" w:cstheme="majorHAnsi"/>
      <w:b/>
      <w:sz w:val="28"/>
      <w:szCs w:val="32"/>
    </w:rPr>
  </w:style>
  <w:style w:type="character" w:customStyle="1" w:styleId="Heading2Char">
    <w:name w:val="Heading 2 Char"/>
    <w:basedOn w:val="DefaultParagraphFont"/>
    <w:link w:val="Heading2"/>
    <w:uiPriority w:val="9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styleId="BodyText">
    <w:name w:val="Body Text"/>
    <w:basedOn w:val="Normal"/>
    <w:link w:val="BodyTextChar"/>
    <w:rsid w:val="001D4356"/>
    <w:pPr>
      <w:spacing w:after="0" w:line="240" w:lineRule="auto"/>
    </w:pPr>
    <w:rPr>
      <w:rFonts w:ascii="Times New Roman" w:eastAsia="Times New Roman" w:hAnsi="Times New Roman"/>
      <w:color w:val="000000"/>
      <w:sz w:val="24"/>
      <w:szCs w:val="20"/>
      <w:lang w:val="en-US"/>
    </w:rPr>
  </w:style>
  <w:style w:type="character" w:customStyle="1" w:styleId="BodyTextChar">
    <w:name w:val="Body Text Char"/>
    <w:basedOn w:val="DefaultParagraphFont"/>
    <w:link w:val="BodyText"/>
    <w:rsid w:val="001D4356"/>
    <w:rPr>
      <w:rFonts w:ascii="Times New Roman" w:eastAsia="Times New Roman" w:hAnsi="Times New Roman" w:cs="Times New Roman"/>
      <w:color w:val="000000"/>
      <w:sz w:val="24"/>
      <w:szCs w:val="20"/>
      <w:lang w:val="en-US"/>
    </w:rPr>
  </w:style>
  <w:style w:type="character" w:styleId="PageNumber">
    <w:name w:val="page number"/>
    <w:rsid w:val="001D4356"/>
    <w:rPr>
      <w:rFonts w:cs="Times New Roman"/>
    </w:rPr>
  </w:style>
  <w:style w:type="paragraph" w:styleId="BodyTextIndent">
    <w:name w:val="Body Text Indent"/>
    <w:basedOn w:val="Normal"/>
    <w:link w:val="BodyTextIndentChar"/>
    <w:rsid w:val="001D4356"/>
    <w:pPr>
      <w:spacing w:after="0" w:line="240" w:lineRule="auto"/>
      <w:ind w:left="720" w:hanging="720"/>
      <w:jc w:val="both"/>
    </w:pPr>
    <w:rPr>
      <w:rFonts w:eastAsia="Times New Roman"/>
      <w:sz w:val="24"/>
      <w:szCs w:val="20"/>
    </w:rPr>
  </w:style>
  <w:style w:type="character" w:customStyle="1" w:styleId="BodyTextIndentChar">
    <w:name w:val="Body Text Indent Char"/>
    <w:basedOn w:val="DefaultParagraphFont"/>
    <w:link w:val="BodyTextIndent"/>
    <w:rsid w:val="001D4356"/>
    <w:rPr>
      <w:rFonts w:ascii="Arial" w:eastAsia="Times New Roman" w:hAnsi="Arial" w:cs="Times New Roman"/>
      <w:sz w:val="24"/>
      <w:szCs w:val="20"/>
    </w:rPr>
  </w:style>
  <w:style w:type="paragraph" w:styleId="BodyTextIndent2">
    <w:name w:val="Body Text Indent 2"/>
    <w:basedOn w:val="Normal"/>
    <w:link w:val="BodyTextIndent2Char"/>
    <w:uiPriority w:val="99"/>
    <w:rsid w:val="001D4356"/>
    <w:pPr>
      <w:spacing w:after="0" w:line="240" w:lineRule="auto"/>
      <w:ind w:left="720"/>
      <w:jc w:val="both"/>
    </w:pPr>
    <w:rPr>
      <w:rFonts w:eastAsia="Times New Roman"/>
      <w:color w:val="FF0000"/>
      <w:sz w:val="24"/>
      <w:szCs w:val="20"/>
    </w:rPr>
  </w:style>
  <w:style w:type="character" w:customStyle="1" w:styleId="BodyTextIndent2Char">
    <w:name w:val="Body Text Indent 2 Char"/>
    <w:basedOn w:val="DefaultParagraphFont"/>
    <w:link w:val="BodyTextIndent2"/>
    <w:uiPriority w:val="99"/>
    <w:rsid w:val="001D4356"/>
    <w:rPr>
      <w:rFonts w:ascii="Arial" w:eastAsia="Times New Roman" w:hAnsi="Arial" w:cs="Times New Roman"/>
      <w:color w:val="FF0000"/>
      <w:sz w:val="24"/>
      <w:szCs w:val="20"/>
    </w:rPr>
  </w:style>
  <w:style w:type="paragraph" w:styleId="BodyTextIndent3">
    <w:name w:val="Body Text Indent 3"/>
    <w:basedOn w:val="Normal"/>
    <w:link w:val="BodyTextIndent3Char"/>
    <w:uiPriority w:val="99"/>
    <w:rsid w:val="001D4356"/>
    <w:pPr>
      <w:spacing w:after="120" w:line="240" w:lineRule="auto"/>
      <w:ind w:left="283"/>
    </w:pPr>
    <w:rPr>
      <w:rFonts w:ascii="Times New Roman" w:eastAsia="Times New Roman" w:hAnsi="Times New Roman"/>
      <w:sz w:val="16"/>
      <w:szCs w:val="16"/>
      <w:lang w:val="en-US"/>
    </w:rPr>
  </w:style>
  <w:style w:type="character" w:customStyle="1" w:styleId="BodyTextIndent3Char">
    <w:name w:val="Body Text Indent 3 Char"/>
    <w:basedOn w:val="DefaultParagraphFont"/>
    <w:link w:val="BodyTextIndent3"/>
    <w:uiPriority w:val="99"/>
    <w:rsid w:val="001D4356"/>
    <w:rPr>
      <w:rFonts w:ascii="Times New Roman" w:eastAsia="Times New Roman" w:hAnsi="Times New Roman" w:cs="Times New Roman"/>
      <w:sz w:val="16"/>
      <w:szCs w:val="16"/>
      <w:lang w:val="en-US"/>
    </w:rPr>
  </w:style>
  <w:style w:type="character" w:styleId="Emphasis">
    <w:name w:val="Emphasis"/>
    <w:uiPriority w:val="20"/>
    <w:qFormat/>
    <w:rsid w:val="001D4356"/>
    <w:rPr>
      <w:b/>
      <w:bCs/>
      <w:i w:val="0"/>
      <w:iCs w:val="0"/>
    </w:rPr>
  </w:style>
  <w:style w:type="character" w:customStyle="1" w:styleId="st1">
    <w:name w:val="st1"/>
    <w:rsid w:val="001D4356"/>
  </w:style>
  <w:style w:type="paragraph" w:customStyle="1" w:styleId="Default">
    <w:name w:val="Default"/>
    <w:rsid w:val="001D4356"/>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UnresolvedMention">
    <w:name w:val="Unresolved Mention"/>
    <w:basedOn w:val="DefaultParagraphFont"/>
    <w:uiPriority w:val="99"/>
    <w:semiHidden/>
    <w:unhideWhenUsed/>
    <w:rsid w:val="00AF78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33191958">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44187156">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39570221">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63497389">
      <w:bodyDiv w:val="1"/>
      <w:marLeft w:val="0"/>
      <w:marRight w:val="0"/>
      <w:marTop w:val="0"/>
      <w:marBottom w:val="0"/>
      <w:divBdr>
        <w:top w:val="none" w:sz="0" w:space="0" w:color="auto"/>
        <w:left w:val="none" w:sz="0" w:space="0" w:color="auto"/>
        <w:bottom w:val="none" w:sz="0" w:space="0" w:color="auto"/>
        <w:right w:val="none" w:sz="0" w:space="0" w:color="auto"/>
      </w:divBdr>
    </w:div>
    <w:div w:id="833299462">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1281007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38446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3ee0a74-06fd-4cba-a022-91ce7b59fe4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CF4C97D84C45749BB8613910CF25848" ma:contentTypeVersion="13" ma:contentTypeDescription="Create a new document." ma:contentTypeScope="" ma:versionID="e0695b1a7efb8313d20f50fd45475106">
  <xsd:schema xmlns:xsd="http://www.w3.org/2001/XMLSchema" xmlns:xs="http://www.w3.org/2001/XMLSchema" xmlns:p="http://schemas.microsoft.com/office/2006/metadata/properties" xmlns:ns2="f3ee0a74-06fd-4cba-a022-91ce7b59fe44" targetNamespace="http://schemas.microsoft.com/office/2006/metadata/properties" ma:root="true" ma:fieldsID="817e25065473c56e7bb4c7649f43340d" ns2:_="">
    <xsd:import namespace="f3ee0a74-06fd-4cba-a022-91ce7b59fe4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ee0a74-06fd-4cba-a022-91ce7b59fe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db6dc34-1f5c-4b82-be69-624dc3fb14e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4FFF19-2AB3-4198-994D-282347AE056C}">
  <ds:schemaRefs>
    <ds:schemaRef ds:uri="http://schemas.microsoft.com/office/2006/metadata/properties"/>
    <ds:schemaRef ds:uri="http://schemas.microsoft.com/office/infopath/2007/PartnerControls"/>
    <ds:schemaRef ds:uri="f3ee0a74-06fd-4cba-a022-91ce7b59fe44"/>
  </ds:schemaRefs>
</ds:datastoreItem>
</file>

<file path=customXml/itemProps2.xml><?xml version="1.0" encoding="utf-8"?>
<ds:datastoreItem xmlns:ds="http://schemas.openxmlformats.org/officeDocument/2006/customXml" ds:itemID="{597C621B-DF5A-4F9E-AB95-125A7D8DEF5D}"/>
</file>

<file path=customXml/itemProps3.xml><?xml version="1.0" encoding="utf-8"?>
<ds:datastoreItem xmlns:ds="http://schemas.openxmlformats.org/officeDocument/2006/customXml" ds:itemID="{E5B32F83-9824-4833-BF37-87FD60C7047C}">
  <ds:schemaRefs>
    <ds:schemaRef ds:uri="http://schemas.openxmlformats.org/officeDocument/2006/bibliography"/>
  </ds:schemaRefs>
</ds:datastoreItem>
</file>

<file path=customXml/itemProps4.xml><?xml version="1.0" encoding="utf-8"?>
<ds:datastoreItem xmlns:ds="http://schemas.openxmlformats.org/officeDocument/2006/customXml" ds:itemID="{E42FA02C-517C-4DE7-A72E-4B003D537D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963</Words>
  <Characters>5495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Claire Wright</cp:lastModifiedBy>
  <cp:revision>3</cp:revision>
  <cp:lastPrinted>2025-08-29T21:27:00Z</cp:lastPrinted>
  <dcterms:created xsi:type="dcterms:W3CDTF">2025-12-03T11:10:00Z</dcterms:created>
  <dcterms:modified xsi:type="dcterms:W3CDTF">2025-12-03T11:10:00Z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0x0101001CF4C97D84C45749BB8613910CF25848</vt:lpwstr>
  </property>
  <property fmtid="{D5CDD505-2E9C-101B-9397-08002B2CF9AE}" pid="3" name="Order">
    <vt:r8>184800</vt:r8>
  </property>
  <property fmtid="{D5CDD505-2E9C-101B-9397-08002B2CF9AE}" pid="4" name="MediaServiceImageTags">
    <vt:lpwstr/>
  </property>
</Properties>
</file>